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5BA08" w14:textId="77777777" w:rsidR="00906E91" w:rsidRPr="001C379F" w:rsidRDefault="00906E91" w:rsidP="001C379F">
      <w:pPr>
        <w:spacing w:line="276" w:lineRule="auto"/>
        <w:jc w:val="both"/>
        <w:rPr>
          <w:rFonts w:cs="Arial"/>
          <w:b/>
          <w:bCs/>
          <w:color w:val="0070C0"/>
          <w:sz w:val="22"/>
          <w:u w:val="single"/>
        </w:rPr>
      </w:pPr>
      <w:r w:rsidRPr="001C379F">
        <w:rPr>
          <w:rFonts w:cs="Arial"/>
          <w:noProof/>
          <w:sz w:val="22"/>
        </w:rPr>
        <w:drawing>
          <wp:anchor distT="36576" distB="36576" distL="36576" distR="36576" simplePos="0" relativeHeight="251658752" behindDoc="0" locked="0" layoutInCell="1" allowOverlap="1" wp14:anchorId="38EFE1F8" wp14:editId="39FCB87F">
            <wp:simplePos x="0" y="0"/>
            <wp:positionH relativeFrom="margin">
              <wp:align>left</wp:align>
            </wp:positionH>
            <wp:positionV relativeFrom="paragraph">
              <wp:posOffset>-302260</wp:posOffset>
            </wp:positionV>
            <wp:extent cx="409575" cy="931357"/>
            <wp:effectExtent l="0" t="0" r="0" b="2540"/>
            <wp:wrapNone/>
            <wp:docPr id="5" name="Picture 5" descr="WaterAid Primar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Aid Primary 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93135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4FEC08B" w14:textId="77777777" w:rsidR="00906E91" w:rsidRPr="001C379F" w:rsidRDefault="00906E91" w:rsidP="001C379F">
      <w:pPr>
        <w:spacing w:line="276" w:lineRule="auto"/>
        <w:jc w:val="both"/>
        <w:rPr>
          <w:rFonts w:cs="Arial"/>
          <w:b/>
          <w:bCs/>
          <w:color w:val="0070C0"/>
          <w:sz w:val="22"/>
          <w:u w:val="single"/>
        </w:rPr>
      </w:pPr>
    </w:p>
    <w:p w14:paraId="3C2D3CBC" w14:textId="77777777" w:rsidR="00906E91" w:rsidRPr="001C379F" w:rsidRDefault="00906E91" w:rsidP="001C379F">
      <w:pPr>
        <w:pStyle w:val="NoSpacing"/>
        <w:spacing w:line="276" w:lineRule="auto"/>
        <w:jc w:val="both"/>
        <w:rPr>
          <w:rFonts w:cs="Arial"/>
          <w:sz w:val="22"/>
        </w:rPr>
      </w:pPr>
    </w:p>
    <w:p w14:paraId="2E7FC087" w14:textId="77777777" w:rsidR="00906E91" w:rsidRPr="001C379F" w:rsidRDefault="00906E91" w:rsidP="001C379F">
      <w:pPr>
        <w:pStyle w:val="NoSpacing"/>
        <w:spacing w:line="276" w:lineRule="auto"/>
        <w:jc w:val="both"/>
        <w:rPr>
          <w:rFonts w:cs="Arial"/>
          <w:sz w:val="22"/>
        </w:rPr>
      </w:pPr>
    </w:p>
    <w:p w14:paraId="13A56440" w14:textId="77777777" w:rsidR="000B6EC8" w:rsidRPr="001C379F" w:rsidRDefault="006025F4" w:rsidP="001C379F">
      <w:pPr>
        <w:spacing w:line="276" w:lineRule="auto"/>
        <w:jc w:val="both"/>
        <w:rPr>
          <w:rFonts w:cs="Arial"/>
          <w:b/>
          <w:bCs/>
          <w:color w:val="0070C0"/>
          <w:sz w:val="22"/>
          <w:u w:val="single"/>
        </w:rPr>
      </w:pPr>
      <w:r w:rsidRPr="001C379F">
        <w:rPr>
          <w:rFonts w:cs="Arial"/>
          <w:b/>
          <w:bCs/>
          <w:color w:val="0070C0"/>
          <w:sz w:val="22"/>
          <w:u w:val="single"/>
        </w:rPr>
        <w:t>C</w:t>
      </w:r>
      <w:r w:rsidR="004456AC" w:rsidRPr="001C379F">
        <w:rPr>
          <w:rFonts w:cs="Arial"/>
          <w:b/>
          <w:bCs/>
          <w:color w:val="0070C0"/>
          <w:sz w:val="22"/>
          <w:u w:val="single"/>
        </w:rPr>
        <w:t>AREER OPPORTUNIT</w:t>
      </w:r>
      <w:r w:rsidR="00E53389" w:rsidRPr="001C379F">
        <w:rPr>
          <w:rFonts w:cs="Arial"/>
          <w:b/>
          <w:bCs/>
          <w:color w:val="0070C0"/>
          <w:sz w:val="22"/>
          <w:u w:val="single"/>
        </w:rPr>
        <w:t>Y</w:t>
      </w:r>
    </w:p>
    <w:p w14:paraId="68F508D0" w14:textId="77777777" w:rsidR="000B6EC8" w:rsidRPr="001C379F" w:rsidRDefault="000B6EC8" w:rsidP="001C379F">
      <w:pPr>
        <w:spacing w:line="276" w:lineRule="auto"/>
        <w:jc w:val="both"/>
        <w:rPr>
          <w:rFonts w:cs="Arial"/>
          <w:b/>
          <w:bCs/>
          <w:color w:val="0070C0"/>
          <w:sz w:val="22"/>
          <w:u w:val="single"/>
        </w:rPr>
      </w:pPr>
    </w:p>
    <w:p w14:paraId="6AA30EC8" w14:textId="51115A40" w:rsidR="0028549B" w:rsidRPr="001C379F" w:rsidRDefault="004627BC" w:rsidP="001C379F">
      <w:pPr>
        <w:spacing w:line="276" w:lineRule="auto"/>
        <w:jc w:val="both"/>
        <w:rPr>
          <w:rFonts w:cs="Arial"/>
          <w:b/>
          <w:bCs/>
          <w:color w:val="0070C0"/>
          <w:sz w:val="22"/>
          <w:u w:val="single"/>
        </w:rPr>
      </w:pPr>
      <w:r w:rsidRPr="001C379F">
        <w:rPr>
          <w:rFonts w:cs="Arial"/>
          <w:b/>
          <w:bCs/>
          <w:color w:val="0070C0"/>
          <w:sz w:val="22"/>
          <w:u w:val="single"/>
        </w:rPr>
        <w:t>Policy &amp; Research Consultant</w:t>
      </w:r>
      <w:r w:rsidR="007F59E8" w:rsidRPr="001C379F">
        <w:rPr>
          <w:rFonts w:cs="Arial"/>
          <w:b/>
          <w:bCs/>
          <w:color w:val="0070C0"/>
          <w:sz w:val="22"/>
          <w:u w:val="single"/>
        </w:rPr>
        <w:t xml:space="preserve"> </w:t>
      </w:r>
      <w:r w:rsidR="000B6EC8" w:rsidRPr="001C379F">
        <w:rPr>
          <w:rFonts w:cs="Arial"/>
          <w:b/>
          <w:bCs/>
          <w:color w:val="0070C0"/>
          <w:sz w:val="22"/>
          <w:u w:val="single"/>
        </w:rPr>
        <w:t>– East Africa</w:t>
      </w:r>
    </w:p>
    <w:p w14:paraId="0C7AFE61" w14:textId="77777777" w:rsidR="004C2FA1" w:rsidRPr="001C379F" w:rsidRDefault="004C2FA1" w:rsidP="001C379F">
      <w:pPr>
        <w:pStyle w:val="NoSpacing"/>
        <w:spacing w:line="276" w:lineRule="auto"/>
        <w:jc w:val="both"/>
        <w:rPr>
          <w:rFonts w:cs="Arial"/>
          <w:sz w:val="22"/>
        </w:rPr>
      </w:pPr>
    </w:p>
    <w:p w14:paraId="657D7C0B" w14:textId="619C2BB5" w:rsidR="008F4FF1" w:rsidRPr="001C379F" w:rsidRDefault="008F4FF1" w:rsidP="001C379F">
      <w:pPr>
        <w:pStyle w:val="NoSpacing"/>
        <w:spacing w:line="276" w:lineRule="auto"/>
        <w:jc w:val="both"/>
        <w:rPr>
          <w:rFonts w:cs="Arial"/>
          <w:sz w:val="22"/>
        </w:rPr>
      </w:pPr>
      <w:r w:rsidRPr="001C379F">
        <w:rPr>
          <w:rFonts w:cs="Arial"/>
          <w:b/>
          <w:sz w:val="22"/>
        </w:rPr>
        <w:t>Deadline:</w:t>
      </w:r>
      <w:r w:rsidRPr="001C379F">
        <w:rPr>
          <w:rFonts w:cs="Arial"/>
          <w:sz w:val="22"/>
        </w:rPr>
        <w:t xml:space="preserve"> </w:t>
      </w:r>
      <w:r w:rsidR="004A4B1D" w:rsidRPr="001C379F">
        <w:rPr>
          <w:rFonts w:cs="Arial"/>
          <w:sz w:val="22"/>
        </w:rPr>
        <w:tab/>
      </w:r>
      <w:r w:rsidR="00DC4271" w:rsidRPr="001C379F">
        <w:rPr>
          <w:rFonts w:cs="Arial"/>
          <w:sz w:val="22"/>
        </w:rPr>
        <w:t>1</w:t>
      </w:r>
      <w:r w:rsidR="004627BC" w:rsidRPr="001C379F">
        <w:rPr>
          <w:rFonts w:cs="Arial"/>
          <w:sz w:val="22"/>
        </w:rPr>
        <w:t>4</w:t>
      </w:r>
      <w:r w:rsidR="00DC4271" w:rsidRPr="001C379F">
        <w:rPr>
          <w:rFonts w:cs="Arial"/>
          <w:sz w:val="22"/>
          <w:vertAlign w:val="superscript"/>
        </w:rPr>
        <w:t>th</w:t>
      </w:r>
      <w:r w:rsidR="00DC4271" w:rsidRPr="001C379F">
        <w:rPr>
          <w:rFonts w:cs="Arial"/>
          <w:sz w:val="22"/>
        </w:rPr>
        <w:t xml:space="preserve"> </w:t>
      </w:r>
      <w:r w:rsidR="00E53389" w:rsidRPr="001C379F">
        <w:rPr>
          <w:rFonts w:cs="Arial"/>
          <w:sz w:val="22"/>
        </w:rPr>
        <w:t xml:space="preserve">October </w:t>
      </w:r>
      <w:r w:rsidR="00480A7B" w:rsidRPr="001C379F">
        <w:rPr>
          <w:rFonts w:cs="Arial"/>
          <w:sz w:val="22"/>
        </w:rPr>
        <w:t>20</w:t>
      </w:r>
      <w:r w:rsidR="00E77014" w:rsidRPr="001C379F">
        <w:rPr>
          <w:rFonts w:cs="Arial"/>
          <w:sz w:val="22"/>
        </w:rPr>
        <w:t>2</w:t>
      </w:r>
      <w:r w:rsidR="004A4B1D" w:rsidRPr="001C379F">
        <w:rPr>
          <w:rFonts w:cs="Arial"/>
          <w:sz w:val="22"/>
        </w:rPr>
        <w:t>1</w:t>
      </w:r>
    </w:p>
    <w:p w14:paraId="60705DE3" w14:textId="77777777" w:rsidR="00F8130B" w:rsidRPr="001C379F" w:rsidRDefault="00F8130B" w:rsidP="001C379F">
      <w:pPr>
        <w:spacing w:line="276" w:lineRule="auto"/>
        <w:jc w:val="both"/>
        <w:rPr>
          <w:rFonts w:cs="Arial"/>
          <w:sz w:val="22"/>
        </w:rPr>
      </w:pPr>
    </w:p>
    <w:p w14:paraId="71EF7949" w14:textId="1DB9153C" w:rsidR="00697C06" w:rsidRPr="001C379F" w:rsidRDefault="008F4FF1" w:rsidP="001C379F">
      <w:pPr>
        <w:spacing w:line="276" w:lineRule="auto"/>
        <w:jc w:val="both"/>
        <w:rPr>
          <w:rFonts w:cs="Arial"/>
          <w:sz w:val="22"/>
        </w:rPr>
      </w:pPr>
      <w:r w:rsidRPr="001C379F">
        <w:rPr>
          <w:rFonts w:cs="Arial"/>
          <w:sz w:val="22"/>
        </w:rPr>
        <w:t xml:space="preserve">It’s hard to believe that </w:t>
      </w:r>
      <w:r w:rsidR="0003344A" w:rsidRPr="001C379F">
        <w:rPr>
          <w:rFonts w:cs="Arial"/>
          <w:sz w:val="22"/>
        </w:rPr>
        <w:t>today 844 million people do not have clean water and 2.3 billion do not have a decent toilet – around one in three of the world’s population</w:t>
      </w:r>
      <w:r w:rsidRPr="001C379F">
        <w:rPr>
          <w:rFonts w:cs="Arial"/>
          <w:sz w:val="22"/>
        </w:rPr>
        <w:t xml:space="preserve">. </w:t>
      </w:r>
      <w:r w:rsidR="00C23BFF" w:rsidRPr="001C379F">
        <w:rPr>
          <w:rFonts w:cs="Arial"/>
          <w:sz w:val="22"/>
          <w:lang w:val="en"/>
        </w:rPr>
        <w:t>Every two minutes</w:t>
      </w:r>
      <w:r w:rsidR="002F2865" w:rsidRPr="001C379F">
        <w:rPr>
          <w:rFonts w:cs="Arial"/>
          <w:sz w:val="22"/>
          <w:lang w:val="en"/>
        </w:rPr>
        <w:t>,</w:t>
      </w:r>
      <w:r w:rsidR="00C23BFF" w:rsidRPr="001C379F">
        <w:rPr>
          <w:rFonts w:cs="Arial"/>
          <w:sz w:val="22"/>
          <w:lang w:val="en"/>
        </w:rPr>
        <w:t xml:space="preserve"> a child under five dies from </w:t>
      </w:r>
      <w:r w:rsidR="00644040" w:rsidRPr="001C379F">
        <w:rPr>
          <w:rFonts w:cs="Arial"/>
          <w:sz w:val="22"/>
          <w:lang w:val="en"/>
        </w:rPr>
        <w:t>diarrheal</w:t>
      </w:r>
      <w:r w:rsidR="00C23BFF" w:rsidRPr="001C379F">
        <w:rPr>
          <w:rFonts w:cs="Arial"/>
          <w:sz w:val="22"/>
          <w:lang w:val="en"/>
        </w:rPr>
        <w:t xml:space="preserve"> diseases caused by poor water and </w:t>
      </w:r>
      <w:r w:rsidR="00A73D23" w:rsidRPr="001C379F">
        <w:rPr>
          <w:rFonts w:cs="Arial"/>
          <w:sz w:val="22"/>
          <w:lang w:val="en"/>
        </w:rPr>
        <w:t>sanitation.</w:t>
      </w:r>
      <w:r w:rsidR="00A73D23" w:rsidRPr="001C379F">
        <w:rPr>
          <w:rFonts w:cs="Arial"/>
          <w:sz w:val="22"/>
        </w:rPr>
        <w:t xml:space="preserve"> We started because no NGO like us existed. We will end when no organisation like us is needed. In the meantime, we are making great progress – since 1981, we have reached 25 million people with clean water and, since 2004, 24 million people with sanitation. </w:t>
      </w:r>
      <w:r w:rsidR="00D265AA" w:rsidRPr="001C379F">
        <w:rPr>
          <w:rFonts w:cs="Arial"/>
          <w:sz w:val="22"/>
        </w:rPr>
        <w:t xml:space="preserve"> </w:t>
      </w:r>
      <w:r w:rsidR="00697C06" w:rsidRPr="001C379F">
        <w:rPr>
          <w:rFonts w:cs="Arial"/>
          <w:sz w:val="22"/>
        </w:rPr>
        <w:t>WaterAid works through supporting local organisations and government authorities to design and demonstrate appropriate and sustainable WASH programmes.  WaterAid also seeks to influence policy change through government and other key sector actors to secure and protect the rights of poor people to safe, affordable water and sanitation services.</w:t>
      </w:r>
    </w:p>
    <w:p w14:paraId="0B0CDF22" w14:textId="77777777" w:rsidR="00697C06" w:rsidRPr="001C379F" w:rsidRDefault="00697C06" w:rsidP="001C379F">
      <w:pPr>
        <w:pStyle w:val="NoSpacing"/>
        <w:spacing w:line="276" w:lineRule="auto"/>
        <w:jc w:val="both"/>
        <w:rPr>
          <w:rFonts w:cs="Arial"/>
          <w:sz w:val="22"/>
        </w:rPr>
      </w:pPr>
    </w:p>
    <w:p w14:paraId="59509888" w14:textId="089C90E8" w:rsidR="004627BC" w:rsidRPr="001C379F" w:rsidRDefault="00E53389" w:rsidP="001C379F">
      <w:pPr>
        <w:spacing w:line="276" w:lineRule="auto"/>
        <w:jc w:val="both"/>
        <w:rPr>
          <w:rFonts w:cs="Arial"/>
          <w:sz w:val="22"/>
        </w:rPr>
      </w:pPr>
      <w:r w:rsidRPr="001C379F">
        <w:rPr>
          <w:rFonts w:cs="Arial"/>
          <w:sz w:val="22"/>
        </w:rPr>
        <w:t xml:space="preserve">WaterAid is looking for a </w:t>
      </w:r>
      <w:r w:rsidR="004627BC" w:rsidRPr="001C379F">
        <w:rPr>
          <w:rFonts w:cs="Arial"/>
          <w:b/>
          <w:sz w:val="22"/>
        </w:rPr>
        <w:t>Policy and Research Consultant</w:t>
      </w:r>
      <w:r w:rsidRPr="001C379F">
        <w:rPr>
          <w:rFonts w:cs="Arial"/>
          <w:sz w:val="22"/>
        </w:rPr>
        <w:t xml:space="preserve"> to play a vital role in our mission to make clean water, decent toilets and good hygiene normal for everyone, everywhere. </w:t>
      </w:r>
      <w:r w:rsidR="004627BC" w:rsidRPr="001C379F">
        <w:rPr>
          <w:rFonts w:cs="Arial"/>
          <w:sz w:val="22"/>
        </w:rPr>
        <w:t>The Policy and Research Consultant will provide robust evidence and a credible policy agenda to further WaterAid’s ambition to achieve transformational change at regional and national level to ensure everyone everywhere has access to water, sanitation and hygiene. He/she will work with Regional Team and other teams in the country programme to draw on learning and evidence from WaterAid’s own work when shaping the policy agenda and research allies in the country and at regional level to ensure WaterAid’s work is relevant and up to date.  The post also draws on WaterAid’s global advocacy priorities and regional analysis to develop and deliver a high-quality and politically smart research and policy agenda, all whilst working with others to achieve change. The post holder will be part of Regional Team and will report to the Regional Advocacy Manager &amp; Regional Programme Manager.</w:t>
      </w:r>
    </w:p>
    <w:p w14:paraId="3A638DF5" w14:textId="30A5879E" w:rsidR="00DC4271" w:rsidRPr="001C379F" w:rsidRDefault="00DC4271" w:rsidP="001C379F">
      <w:pPr>
        <w:pStyle w:val="NoSpacing"/>
        <w:spacing w:line="276" w:lineRule="auto"/>
        <w:jc w:val="both"/>
        <w:rPr>
          <w:rFonts w:cs="Arial"/>
          <w:sz w:val="22"/>
        </w:rPr>
      </w:pPr>
    </w:p>
    <w:p w14:paraId="51B660F8" w14:textId="1B6DFF2C" w:rsidR="00DC4271" w:rsidRPr="001C379F" w:rsidRDefault="00DC4271" w:rsidP="001C379F">
      <w:pPr>
        <w:spacing w:after="200" w:line="276" w:lineRule="auto"/>
        <w:jc w:val="both"/>
        <w:rPr>
          <w:rFonts w:cs="Arial"/>
          <w:color w:val="000000" w:themeColor="text1"/>
          <w:sz w:val="22"/>
        </w:rPr>
      </w:pPr>
      <w:r w:rsidRPr="001C379F">
        <w:rPr>
          <w:rFonts w:cs="Arial"/>
          <w:b/>
          <w:sz w:val="22"/>
        </w:rPr>
        <w:t xml:space="preserve">To be successful, you will need to </w:t>
      </w:r>
      <w:r w:rsidR="00532AEE" w:rsidRPr="001C379F">
        <w:rPr>
          <w:rFonts w:cs="Arial"/>
          <w:b/>
          <w:sz w:val="22"/>
        </w:rPr>
        <w:t>have: -</w:t>
      </w:r>
      <w:r w:rsidRPr="001C379F">
        <w:rPr>
          <w:rFonts w:cs="Arial"/>
          <w:color w:val="000000" w:themeColor="text1"/>
          <w:sz w:val="22"/>
        </w:rPr>
        <w:t xml:space="preserve"> </w:t>
      </w:r>
    </w:p>
    <w:p w14:paraId="5ABDBFFB" w14:textId="77777777" w:rsidR="005C39D4" w:rsidRPr="001C379F" w:rsidRDefault="004627BC" w:rsidP="001C379F">
      <w:pPr>
        <w:pStyle w:val="ListParagraph"/>
        <w:numPr>
          <w:ilvl w:val="0"/>
          <w:numId w:val="5"/>
        </w:numPr>
        <w:tabs>
          <w:tab w:val="left" w:pos="286"/>
        </w:tabs>
        <w:jc w:val="both"/>
        <w:rPr>
          <w:rFonts w:ascii="Arial" w:eastAsiaTheme="minorHAnsi" w:hAnsi="Arial" w:cs="Arial"/>
        </w:rPr>
      </w:pPr>
      <w:r w:rsidRPr="001C379F">
        <w:rPr>
          <w:rFonts w:ascii="Arial" w:hAnsi="Arial" w:cs="Arial"/>
        </w:rPr>
        <w:t xml:space="preserve">University degree in Development studies or the Social Sciences and a </w:t>
      </w:r>
      <w:proofErr w:type="gramStart"/>
      <w:r w:rsidRPr="001C379F">
        <w:rPr>
          <w:rFonts w:ascii="Arial" w:hAnsi="Arial" w:cs="Arial"/>
        </w:rPr>
        <w:t>Master’s</w:t>
      </w:r>
      <w:proofErr w:type="gramEnd"/>
      <w:r w:rsidRPr="001C379F">
        <w:rPr>
          <w:rFonts w:ascii="Arial" w:hAnsi="Arial" w:cs="Arial"/>
        </w:rPr>
        <w:t xml:space="preserve"> degree in international development, human rights, sociology, public policy or political science.</w:t>
      </w:r>
    </w:p>
    <w:p w14:paraId="27E858FF" w14:textId="0D784A0E" w:rsidR="004627BC" w:rsidRPr="001C379F" w:rsidRDefault="004627BC" w:rsidP="001C379F">
      <w:pPr>
        <w:pStyle w:val="ListParagraph"/>
        <w:numPr>
          <w:ilvl w:val="0"/>
          <w:numId w:val="5"/>
        </w:numPr>
        <w:tabs>
          <w:tab w:val="left" w:pos="286"/>
        </w:tabs>
        <w:jc w:val="both"/>
        <w:rPr>
          <w:rFonts w:ascii="Arial" w:eastAsiaTheme="minorHAnsi" w:hAnsi="Arial" w:cs="Arial"/>
        </w:rPr>
      </w:pPr>
      <w:r w:rsidRPr="001C379F">
        <w:rPr>
          <w:rFonts w:ascii="Arial" w:eastAsiaTheme="minorHAnsi" w:hAnsi="Arial" w:cs="Arial"/>
        </w:rPr>
        <w:t xml:space="preserve">Minimum of 5 years’ experience of which at least 3 must be </w:t>
      </w:r>
      <w:proofErr w:type="gramStart"/>
      <w:r w:rsidRPr="001C379F">
        <w:rPr>
          <w:rFonts w:ascii="Arial" w:eastAsiaTheme="minorHAnsi" w:hAnsi="Arial" w:cs="Arial"/>
        </w:rPr>
        <w:t>in the area of</w:t>
      </w:r>
      <w:proofErr w:type="gramEnd"/>
      <w:r w:rsidRPr="001C379F">
        <w:rPr>
          <w:rFonts w:ascii="Arial" w:eastAsiaTheme="minorHAnsi" w:hAnsi="Arial" w:cs="Arial"/>
        </w:rPr>
        <w:t xml:space="preserve"> research and policy analysis in the field of development with any reputable national/ international/ donor agency.</w:t>
      </w:r>
    </w:p>
    <w:p w14:paraId="3B0F17B0" w14:textId="288DAE4B" w:rsidR="00532AEE" w:rsidRPr="001C379F" w:rsidRDefault="004627BC" w:rsidP="001C379F">
      <w:pPr>
        <w:pStyle w:val="ListParagraph"/>
        <w:numPr>
          <w:ilvl w:val="0"/>
          <w:numId w:val="5"/>
        </w:numPr>
        <w:tabs>
          <w:tab w:val="left" w:pos="286"/>
        </w:tabs>
        <w:jc w:val="both"/>
        <w:rPr>
          <w:rFonts w:ascii="Arial" w:hAnsi="Arial" w:cs="Arial"/>
        </w:rPr>
      </w:pPr>
      <w:r w:rsidRPr="001C379F">
        <w:rPr>
          <w:rFonts w:ascii="Arial" w:eastAsiaTheme="minorHAnsi" w:hAnsi="Arial" w:cs="Arial"/>
        </w:rPr>
        <w:t>Experience of leading research projects and experience in the production of reports, publications, learning products with proven ability to analyse (qualitative and quantitative) data.</w:t>
      </w:r>
    </w:p>
    <w:p w14:paraId="5E643089" w14:textId="40D236A2" w:rsidR="004627BC" w:rsidRPr="001C379F" w:rsidRDefault="004627BC" w:rsidP="001C379F">
      <w:pPr>
        <w:pStyle w:val="ListParagraph"/>
        <w:numPr>
          <w:ilvl w:val="0"/>
          <w:numId w:val="5"/>
        </w:numPr>
        <w:tabs>
          <w:tab w:val="left" w:pos="286"/>
        </w:tabs>
        <w:jc w:val="both"/>
        <w:rPr>
          <w:rFonts w:ascii="Arial" w:hAnsi="Arial" w:cs="Arial"/>
        </w:rPr>
      </w:pPr>
      <w:r w:rsidRPr="001C379F">
        <w:rPr>
          <w:rFonts w:ascii="Arial" w:eastAsiaTheme="minorHAnsi" w:hAnsi="Arial" w:cs="Arial"/>
        </w:rPr>
        <w:t>Excellent writing skills, with extensive experience of producing research reports, policy briefs.</w:t>
      </w:r>
    </w:p>
    <w:p w14:paraId="5B86BB8B" w14:textId="2EE89E9C" w:rsidR="004627BC" w:rsidRPr="001C379F" w:rsidRDefault="004627BC" w:rsidP="001C379F">
      <w:pPr>
        <w:pStyle w:val="ListParagraph"/>
        <w:numPr>
          <w:ilvl w:val="0"/>
          <w:numId w:val="5"/>
        </w:numPr>
        <w:tabs>
          <w:tab w:val="left" w:pos="286"/>
        </w:tabs>
        <w:jc w:val="both"/>
        <w:rPr>
          <w:rFonts w:ascii="Arial" w:hAnsi="Arial" w:cs="Arial"/>
        </w:rPr>
      </w:pPr>
      <w:r w:rsidRPr="001C379F">
        <w:rPr>
          <w:rFonts w:ascii="Arial" w:eastAsiaTheme="minorHAnsi" w:hAnsi="Arial" w:cs="Arial"/>
        </w:rPr>
        <w:t>Ability to translate research and policy analysis into clear advocacy messages for a variety of audiences, to affect policy and practice change</w:t>
      </w:r>
    </w:p>
    <w:p w14:paraId="2D198D7B" w14:textId="00F13812" w:rsidR="004627BC" w:rsidRPr="001C379F" w:rsidRDefault="004627BC" w:rsidP="001C379F">
      <w:pPr>
        <w:pStyle w:val="ListParagraph"/>
        <w:numPr>
          <w:ilvl w:val="0"/>
          <w:numId w:val="5"/>
        </w:numPr>
        <w:tabs>
          <w:tab w:val="left" w:pos="286"/>
        </w:tabs>
        <w:jc w:val="both"/>
        <w:rPr>
          <w:rFonts w:ascii="Arial" w:hAnsi="Arial" w:cs="Arial"/>
        </w:rPr>
      </w:pPr>
      <w:r w:rsidRPr="001C379F">
        <w:rPr>
          <w:rFonts w:ascii="Arial" w:eastAsiaTheme="minorHAnsi" w:hAnsi="Arial" w:cs="Arial"/>
        </w:rPr>
        <w:t>Track record of effective policy dialogue with government and donors on WASH sector/ issues that has led to policy change.</w:t>
      </w:r>
    </w:p>
    <w:p w14:paraId="4100C4D5" w14:textId="18CB8248" w:rsidR="004627BC" w:rsidRPr="001C379F" w:rsidRDefault="004627BC" w:rsidP="001C379F">
      <w:pPr>
        <w:pStyle w:val="ListParagraph"/>
        <w:numPr>
          <w:ilvl w:val="0"/>
          <w:numId w:val="5"/>
        </w:numPr>
        <w:tabs>
          <w:tab w:val="left" w:pos="286"/>
        </w:tabs>
        <w:jc w:val="both"/>
        <w:rPr>
          <w:rFonts w:ascii="Arial" w:hAnsi="Arial" w:cs="Arial"/>
        </w:rPr>
      </w:pPr>
      <w:r w:rsidRPr="001C379F">
        <w:rPr>
          <w:rFonts w:ascii="Arial" w:hAnsi="Arial" w:cs="Arial"/>
        </w:rPr>
        <w:lastRenderedPageBreak/>
        <w:t>Excellent relationship building skills, with the ability to build and maintain trusting relationships, negotiate, influence and resolve conflicts with a range of stakeholders including donor representatives, government officials and community level actors.</w:t>
      </w:r>
    </w:p>
    <w:p w14:paraId="4B1AD1A6" w14:textId="53C7D062" w:rsidR="002D5B71" w:rsidRPr="001C379F" w:rsidRDefault="004627BC" w:rsidP="001C379F">
      <w:pPr>
        <w:pStyle w:val="ListParagraph"/>
        <w:numPr>
          <w:ilvl w:val="0"/>
          <w:numId w:val="5"/>
        </w:numPr>
        <w:tabs>
          <w:tab w:val="left" w:pos="286"/>
        </w:tabs>
        <w:jc w:val="both"/>
        <w:rPr>
          <w:rFonts w:ascii="Arial" w:hAnsi="Arial" w:cs="Arial"/>
        </w:rPr>
      </w:pPr>
      <w:r w:rsidRPr="001C379F">
        <w:rPr>
          <w:rFonts w:ascii="Arial" w:hAnsi="Arial" w:cs="Arial"/>
          <w:lang w:val="en-US"/>
        </w:rPr>
        <w:t>Experience with building capacity of implementing partner organizations especially CSO’s and government.</w:t>
      </w:r>
      <w:r w:rsidRPr="001C379F">
        <w:rPr>
          <w:rFonts w:ascii="Arial" w:hAnsi="Arial" w:cs="Arial"/>
        </w:rPr>
        <w:t xml:space="preserve"> </w:t>
      </w:r>
    </w:p>
    <w:p w14:paraId="706C1842" w14:textId="33F7F911" w:rsidR="00393C07" w:rsidRPr="001C379F" w:rsidRDefault="00393C07" w:rsidP="001C379F">
      <w:pPr>
        <w:pStyle w:val="NoSpacing"/>
        <w:spacing w:line="276" w:lineRule="auto"/>
        <w:jc w:val="both"/>
        <w:rPr>
          <w:rFonts w:cs="Arial"/>
          <w:sz w:val="22"/>
        </w:rPr>
      </w:pPr>
      <w:r w:rsidRPr="001C379F">
        <w:rPr>
          <w:rFonts w:cs="Arial"/>
          <w:sz w:val="22"/>
        </w:rPr>
        <w:t>We are looking for people who share a commitment to our vision. We are looking for people with an appreciation and respect for different people and ideas, and the energy and expertise to help tackle the most important challenges. In return, you can expect to get inspiration from the change you help make happen, a sense of belonging and the feeling of being part of a global community. You will also experience stimulation and fulfilment, the chance to grow, and space to be yourself at your best. This is our pledge to you.</w:t>
      </w:r>
    </w:p>
    <w:p w14:paraId="7FE7DB6F" w14:textId="77777777" w:rsidR="00452D86" w:rsidRPr="001C379F" w:rsidRDefault="00452D86" w:rsidP="001C379F">
      <w:pPr>
        <w:pStyle w:val="NoSpacing"/>
        <w:spacing w:line="276" w:lineRule="auto"/>
        <w:jc w:val="both"/>
        <w:rPr>
          <w:rFonts w:cs="Arial"/>
          <w:sz w:val="22"/>
        </w:rPr>
      </w:pPr>
    </w:p>
    <w:p w14:paraId="7CDA3A5D" w14:textId="77777777" w:rsidR="00452D86" w:rsidRPr="001C379F" w:rsidRDefault="00452D86" w:rsidP="001C379F">
      <w:pPr>
        <w:pStyle w:val="NoSpacing"/>
        <w:spacing w:line="276" w:lineRule="auto"/>
        <w:jc w:val="both"/>
        <w:rPr>
          <w:rFonts w:cs="Arial"/>
          <w:sz w:val="22"/>
        </w:rPr>
      </w:pPr>
      <w:r w:rsidRPr="001C379F">
        <w:rPr>
          <w:rFonts w:cs="Arial"/>
          <w:sz w:val="22"/>
        </w:rPr>
        <w:t xml:space="preserve">By 2030, we want everyone everywhere to have clean water, sanitation and hygiene. We need you to help us make it happen. If you bring your expertise, passion and professionalism, we will give you a lot back. </w:t>
      </w:r>
    </w:p>
    <w:p w14:paraId="7DEB9176" w14:textId="77777777" w:rsidR="00393C07" w:rsidRPr="001C379F" w:rsidRDefault="00393C07" w:rsidP="001C379F">
      <w:pPr>
        <w:pStyle w:val="NoSpacing"/>
        <w:spacing w:line="276" w:lineRule="auto"/>
        <w:rPr>
          <w:rFonts w:cs="Arial"/>
          <w:sz w:val="22"/>
        </w:rPr>
      </w:pPr>
    </w:p>
    <w:p w14:paraId="244223B8" w14:textId="0319622D" w:rsidR="002D5B71" w:rsidRDefault="00452D86" w:rsidP="001C379F">
      <w:pPr>
        <w:pStyle w:val="NoSpacing"/>
        <w:spacing w:line="276" w:lineRule="auto"/>
        <w:jc w:val="both"/>
        <w:rPr>
          <w:rFonts w:cs="Arial"/>
          <w:color w:val="4F81BD" w:themeColor="accent1"/>
          <w:sz w:val="22"/>
        </w:rPr>
      </w:pPr>
      <w:r w:rsidRPr="001C379F">
        <w:rPr>
          <w:rFonts w:cs="Arial"/>
          <w:sz w:val="22"/>
        </w:rPr>
        <w:t>If you are interested in the position and have the right skills and attributes, please complete</w:t>
      </w:r>
      <w:r w:rsidR="002D5B71" w:rsidRPr="001C379F">
        <w:rPr>
          <w:rFonts w:cs="Arial"/>
          <w:sz w:val="22"/>
        </w:rPr>
        <w:t xml:space="preserve"> </w:t>
      </w:r>
      <w:bookmarkStart w:id="0" w:name="_GoBack"/>
      <w:bookmarkEnd w:id="0"/>
      <w:r w:rsidR="001D42C2" w:rsidRPr="001C379F">
        <w:rPr>
          <w:rFonts w:cs="Arial"/>
          <w:sz w:val="22"/>
        </w:rPr>
        <w:t>our job application form found</w:t>
      </w:r>
      <w:r w:rsidR="001D42C2" w:rsidRPr="00822C00">
        <w:rPr>
          <w:rFonts w:cs="Arial"/>
          <w:sz w:val="22"/>
        </w:rPr>
        <w:t xml:space="preserve"> </w:t>
      </w:r>
      <w:r w:rsidR="004A147C" w:rsidRPr="00822C00">
        <w:rPr>
          <w:rFonts w:cs="Arial"/>
          <w:sz w:val="22"/>
        </w:rPr>
        <w:t xml:space="preserve">here </w:t>
      </w:r>
      <w:hyperlink r:id="rId9" w:history="1">
        <w:r w:rsidR="004A147C" w:rsidRPr="00D80499">
          <w:rPr>
            <w:rStyle w:val="Hyperlink"/>
            <w:rFonts w:cs="Arial"/>
            <w:sz w:val="22"/>
          </w:rPr>
          <w:t>https://www.wateraid.org/tz/media/14926</w:t>
        </w:r>
      </w:hyperlink>
      <w:r w:rsidR="004A147C">
        <w:rPr>
          <w:rFonts w:cs="Arial"/>
          <w:color w:val="4F81BD" w:themeColor="accent1"/>
          <w:sz w:val="22"/>
        </w:rPr>
        <w:t xml:space="preserve"> </w:t>
      </w:r>
      <w:r w:rsidR="000261F6" w:rsidRPr="001C379F">
        <w:rPr>
          <w:rFonts w:cs="Arial"/>
          <w:color w:val="0070C0"/>
          <w:sz w:val="22"/>
        </w:rPr>
        <w:t xml:space="preserve"> </w:t>
      </w:r>
      <w:r w:rsidR="002D5B71" w:rsidRPr="001C379F">
        <w:rPr>
          <w:rFonts w:cs="Arial"/>
          <w:sz w:val="22"/>
        </w:rPr>
        <w:t xml:space="preserve">and send it to </w:t>
      </w:r>
      <w:hyperlink r:id="rId10" w:history="1">
        <w:r w:rsidRPr="001C379F">
          <w:rPr>
            <w:rStyle w:val="Hyperlink"/>
            <w:rFonts w:cs="Arial"/>
            <w:sz w:val="22"/>
          </w:rPr>
          <w:t>EArecruitments@wateraid.org</w:t>
        </w:r>
      </w:hyperlink>
      <w:r w:rsidR="004627BC" w:rsidRPr="001C379F">
        <w:rPr>
          <w:rFonts w:cs="Arial"/>
          <w:sz w:val="22"/>
        </w:rPr>
        <w:t xml:space="preserve"> stating Policy &amp; Research Consultant</w:t>
      </w:r>
      <w:r w:rsidRPr="001C379F">
        <w:rPr>
          <w:rFonts w:cs="Arial"/>
          <w:sz w:val="22"/>
        </w:rPr>
        <w:t xml:space="preserve"> in the subject line. </w:t>
      </w:r>
      <w:r w:rsidR="00DB0557" w:rsidRPr="001C379F">
        <w:rPr>
          <w:rFonts w:cs="Arial"/>
          <w:sz w:val="22"/>
        </w:rPr>
        <w:t xml:space="preserve">Find the job description </w:t>
      </w:r>
      <w:r w:rsidR="00056D83" w:rsidRPr="00822C00">
        <w:rPr>
          <w:rFonts w:cs="Arial"/>
          <w:sz w:val="22"/>
        </w:rPr>
        <w:t>here</w:t>
      </w:r>
      <w:r w:rsidR="004627BC" w:rsidRPr="001C379F">
        <w:rPr>
          <w:rFonts w:cs="Arial"/>
          <w:color w:val="4F81BD" w:themeColor="accent1"/>
          <w:sz w:val="22"/>
        </w:rPr>
        <w:t>.</w:t>
      </w:r>
      <w:r w:rsidR="004A147C" w:rsidRPr="004A147C">
        <w:t xml:space="preserve"> </w:t>
      </w:r>
      <w:hyperlink r:id="rId11" w:history="1">
        <w:r w:rsidR="004A147C" w:rsidRPr="00D80499">
          <w:rPr>
            <w:rStyle w:val="Hyperlink"/>
            <w:rFonts w:cs="Arial"/>
            <w:sz w:val="22"/>
          </w:rPr>
          <w:t>https://www.wateraid.org/tz/media/14921</w:t>
        </w:r>
      </w:hyperlink>
    </w:p>
    <w:p w14:paraId="5C30A0F8" w14:textId="7FD81D47" w:rsidR="002D5B71" w:rsidRPr="001C379F" w:rsidRDefault="002D5B71" w:rsidP="001C379F">
      <w:pPr>
        <w:pStyle w:val="NoSpacing"/>
        <w:spacing w:line="276" w:lineRule="auto"/>
        <w:jc w:val="both"/>
        <w:rPr>
          <w:rFonts w:cs="Arial"/>
          <w:sz w:val="22"/>
        </w:rPr>
      </w:pPr>
    </w:p>
    <w:p w14:paraId="4A81C0FE" w14:textId="33A0E450" w:rsidR="00452D86" w:rsidRPr="001C379F" w:rsidRDefault="00452D86" w:rsidP="001C379F">
      <w:pPr>
        <w:pStyle w:val="NoSpacing"/>
        <w:spacing w:line="276" w:lineRule="auto"/>
        <w:jc w:val="both"/>
        <w:rPr>
          <w:rFonts w:cs="Arial"/>
          <w:sz w:val="22"/>
        </w:rPr>
      </w:pPr>
      <w:r w:rsidRPr="001C379F">
        <w:rPr>
          <w:rFonts w:cs="Arial"/>
          <w:sz w:val="22"/>
        </w:rPr>
        <w:t xml:space="preserve">Your application should reach us by </w:t>
      </w:r>
      <w:r w:rsidRPr="001C379F">
        <w:rPr>
          <w:rFonts w:cs="Arial"/>
          <w:b/>
          <w:sz w:val="22"/>
        </w:rPr>
        <w:t>1</w:t>
      </w:r>
      <w:r w:rsidR="004627BC" w:rsidRPr="001C379F">
        <w:rPr>
          <w:rFonts w:cs="Arial"/>
          <w:b/>
          <w:sz w:val="22"/>
        </w:rPr>
        <w:t>4</w:t>
      </w:r>
      <w:r w:rsidRPr="001C379F">
        <w:rPr>
          <w:rFonts w:cs="Arial"/>
          <w:b/>
          <w:sz w:val="22"/>
          <w:vertAlign w:val="superscript"/>
        </w:rPr>
        <w:t>th</w:t>
      </w:r>
      <w:r w:rsidRPr="001C379F">
        <w:rPr>
          <w:rFonts w:cs="Arial"/>
          <w:b/>
          <w:sz w:val="22"/>
        </w:rPr>
        <w:t xml:space="preserve"> October 2021.</w:t>
      </w:r>
    </w:p>
    <w:p w14:paraId="791CFCB3" w14:textId="1328DEA1" w:rsidR="0075300C" w:rsidRPr="001C379F" w:rsidRDefault="0075300C" w:rsidP="001C379F">
      <w:pPr>
        <w:pStyle w:val="NoSpacing"/>
        <w:spacing w:line="276" w:lineRule="auto"/>
        <w:jc w:val="both"/>
        <w:rPr>
          <w:rFonts w:cs="Arial"/>
          <w:sz w:val="22"/>
        </w:rPr>
      </w:pPr>
    </w:p>
    <w:p w14:paraId="7CDD8221" w14:textId="77777777" w:rsidR="00532AEE" w:rsidRPr="001C379F" w:rsidRDefault="00532AEE" w:rsidP="001C379F">
      <w:pPr>
        <w:pStyle w:val="NoSpacing"/>
        <w:spacing w:line="276" w:lineRule="auto"/>
        <w:jc w:val="both"/>
        <w:rPr>
          <w:rFonts w:cs="Arial"/>
          <w:sz w:val="22"/>
        </w:rPr>
      </w:pPr>
      <w:r w:rsidRPr="001C379F">
        <w:rPr>
          <w:rFonts w:cs="Arial"/>
          <w:sz w:val="22"/>
        </w:rPr>
        <w:t>Only candidates shortlisted for interviewing will be contacted within two weeks of the closing date for applications. No recruitment agencies please.</w:t>
      </w:r>
    </w:p>
    <w:p w14:paraId="67DDED9C" w14:textId="5B20529D" w:rsidR="00532AEE" w:rsidRPr="001C379F" w:rsidRDefault="00532AEE" w:rsidP="001C379F">
      <w:pPr>
        <w:pStyle w:val="NoSpacing"/>
        <w:spacing w:line="276" w:lineRule="auto"/>
        <w:jc w:val="both"/>
        <w:rPr>
          <w:rFonts w:cs="Arial"/>
          <w:b/>
          <w:sz w:val="22"/>
        </w:rPr>
      </w:pPr>
      <w:r w:rsidRPr="001C379F">
        <w:rPr>
          <w:rFonts w:cs="Arial"/>
          <w:b/>
          <w:sz w:val="22"/>
        </w:rPr>
        <w:t>--------------------------------------------------------------------------------</w:t>
      </w:r>
      <w:r w:rsidR="005C39D4" w:rsidRPr="001C379F">
        <w:rPr>
          <w:rFonts w:cs="Arial"/>
          <w:b/>
          <w:sz w:val="22"/>
        </w:rPr>
        <w:t>---------</w:t>
      </w:r>
    </w:p>
    <w:p w14:paraId="30F68210" w14:textId="77777777" w:rsidR="00532AEE" w:rsidRPr="001C379F" w:rsidRDefault="005D5D9C" w:rsidP="001C379F">
      <w:pPr>
        <w:pStyle w:val="NoSpacing"/>
        <w:spacing w:line="276" w:lineRule="auto"/>
        <w:jc w:val="both"/>
        <w:rPr>
          <w:rFonts w:cs="Arial"/>
          <w:i/>
          <w:iCs/>
          <w:sz w:val="22"/>
          <w:lang w:eastAsia="en-US"/>
        </w:rPr>
      </w:pPr>
      <w:r w:rsidRPr="001C379F">
        <w:rPr>
          <w:rFonts w:cs="Arial"/>
          <w:i/>
          <w:iCs/>
          <w:sz w:val="22"/>
          <w:lang w:eastAsia="en-US"/>
        </w:rPr>
        <w:t>WaterAid is committed to ensuring that wherever we work in the world there is no tolerance for the abuse of power, privilege or trust. WaterAid reinforces a culture of zero tolerance towards any form of inappropriate behaviour, abuse, harassment, or exploitation of any kind. The safeguarding of our beneficiaries, staff, volunteers and anyone working on our behalf, is our top priority, and we take our responsibilities extremely seriously. All staff and volunteers are required to share in this commitment through our Global Code of Conduct. We will conduct the most appropriate preemployment references and checks to ensure</w:t>
      </w:r>
      <w:r w:rsidR="00530D9C" w:rsidRPr="001C379F">
        <w:rPr>
          <w:rFonts w:cs="Arial"/>
          <w:i/>
          <w:iCs/>
          <w:sz w:val="22"/>
          <w:lang w:eastAsia="en-US"/>
        </w:rPr>
        <w:t xml:space="preserve"> high standards are maintained. </w:t>
      </w:r>
    </w:p>
    <w:p w14:paraId="201FB263" w14:textId="77777777" w:rsidR="00532AEE" w:rsidRPr="001C379F" w:rsidRDefault="00532AEE" w:rsidP="001C379F">
      <w:pPr>
        <w:pStyle w:val="NoSpacing"/>
        <w:spacing w:line="276" w:lineRule="auto"/>
        <w:jc w:val="both"/>
        <w:rPr>
          <w:rFonts w:cs="Arial"/>
          <w:i/>
          <w:iCs/>
          <w:sz w:val="22"/>
          <w:lang w:eastAsia="en-US"/>
        </w:rPr>
      </w:pPr>
    </w:p>
    <w:p w14:paraId="5536FDCD" w14:textId="476B0B25" w:rsidR="000E0760" w:rsidRPr="001C379F" w:rsidRDefault="001E5EC3" w:rsidP="001C379F">
      <w:pPr>
        <w:pStyle w:val="NoSpacing"/>
        <w:spacing w:line="276" w:lineRule="auto"/>
        <w:jc w:val="both"/>
        <w:rPr>
          <w:rFonts w:cs="Arial"/>
          <w:sz w:val="22"/>
        </w:rPr>
      </w:pPr>
      <w:r w:rsidRPr="001C379F">
        <w:rPr>
          <w:rFonts w:cs="Arial"/>
          <w:i/>
          <w:sz w:val="22"/>
        </w:rPr>
        <w:t>WaterAid is an equal opportunities employer and pos</w:t>
      </w:r>
      <w:r w:rsidR="00E4267C" w:rsidRPr="001C379F">
        <w:rPr>
          <w:rFonts w:cs="Arial"/>
          <w:i/>
          <w:sz w:val="22"/>
        </w:rPr>
        <w:t xml:space="preserve">itively encourages applications </w:t>
      </w:r>
      <w:r w:rsidRPr="001C379F">
        <w:rPr>
          <w:rFonts w:cs="Arial"/>
          <w:i/>
          <w:sz w:val="22"/>
        </w:rPr>
        <w:t xml:space="preserve">from suitably qualified and eligible candidates regardless of sex, race, disability, age, sexual orientation, gender reassignment, religion or belief, marital status, or pregnancy and maternity. </w:t>
      </w:r>
      <w:r w:rsidR="000C34E2" w:rsidRPr="001C379F">
        <w:rPr>
          <w:rFonts w:cs="Arial"/>
          <w:i/>
          <w:sz w:val="22"/>
        </w:rPr>
        <w:t>Women are strongly encouraged to apply.</w:t>
      </w:r>
    </w:p>
    <w:sectPr w:rsidR="000E0760" w:rsidRPr="001C379F" w:rsidSect="0064404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2pt;height:368.25pt" o:bullet="t">
        <v:imagedata r:id="rId1" o:title="clip_image001"/>
      </v:shape>
    </w:pict>
  </w:numPicBullet>
  <w:abstractNum w:abstractNumId="0" w15:restartNumberingAfterBreak="0">
    <w:nsid w:val="14B069AD"/>
    <w:multiLevelType w:val="hybridMultilevel"/>
    <w:tmpl w:val="4C70DD74"/>
    <w:lvl w:ilvl="0" w:tplc="1DE06B28">
      <w:start w:val="1"/>
      <w:numFmt w:val="decimal"/>
      <w:lvlText w:val="%1."/>
      <w:lvlJc w:val="left"/>
      <w:pPr>
        <w:tabs>
          <w:tab w:val="num" w:pos="1724"/>
        </w:tabs>
        <w:ind w:left="172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147F5F"/>
    <w:multiLevelType w:val="hybridMultilevel"/>
    <w:tmpl w:val="CAC8FB82"/>
    <w:lvl w:ilvl="0" w:tplc="8F402DA0">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E12F5"/>
    <w:multiLevelType w:val="singleLevel"/>
    <w:tmpl w:val="189212D0"/>
    <w:lvl w:ilvl="0">
      <w:start w:val="1"/>
      <w:numFmt w:val="bullet"/>
      <w:pStyle w:val="JDBullets"/>
      <w:lvlText w:val=""/>
      <w:lvlJc w:val="left"/>
      <w:pPr>
        <w:tabs>
          <w:tab w:val="num" w:pos="360"/>
        </w:tabs>
        <w:ind w:left="360" w:hanging="360"/>
      </w:pPr>
      <w:rPr>
        <w:rFonts w:ascii="Symbol" w:hAnsi="Symbol" w:hint="default"/>
      </w:rPr>
    </w:lvl>
  </w:abstractNum>
  <w:abstractNum w:abstractNumId="3" w15:restartNumberingAfterBreak="0">
    <w:nsid w:val="34933084"/>
    <w:multiLevelType w:val="hybridMultilevel"/>
    <w:tmpl w:val="99F49FA0"/>
    <w:lvl w:ilvl="0" w:tplc="C9320A40">
      <w:start w:val="1"/>
      <w:numFmt w:val="bullet"/>
      <w:lvlText w:val=""/>
      <w:lvlPicBulletId w:val="0"/>
      <w:lvlJc w:val="left"/>
      <w:pPr>
        <w:ind w:left="502"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84D50B1"/>
    <w:multiLevelType w:val="hybridMultilevel"/>
    <w:tmpl w:val="B2D297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83911"/>
    <w:multiLevelType w:val="hybridMultilevel"/>
    <w:tmpl w:val="E50A4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E4E6BDC"/>
    <w:multiLevelType w:val="hybridMultilevel"/>
    <w:tmpl w:val="F97A48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F1"/>
    <w:rsid w:val="000261F6"/>
    <w:rsid w:val="0003344A"/>
    <w:rsid w:val="00056D83"/>
    <w:rsid w:val="0006156B"/>
    <w:rsid w:val="00092E01"/>
    <w:rsid w:val="000B6EC8"/>
    <w:rsid w:val="000C34E2"/>
    <w:rsid w:val="000C71DC"/>
    <w:rsid w:val="000E0760"/>
    <w:rsid w:val="001109F1"/>
    <w:rsid w:val="00115509"/>
    <w:rsid w:val="00141591"/>
    <w:rsid w:val="00146AF5"/>
    <w:rsid w:val="00146B48"/>
    <w:rsid w:val="001650A7"/>
    <w:rsid w:val="001755EA"/>
    <w:rsid w:val="001814FA"/>
    <w:rsid w:val="001834DC"/>
    <w:rsid w:val="001C3283"/>
    <w:rsid w:val="001C379F"/>
    <w:rsid w:val="001D42C2"/>
    <w:rsid w:val="001E2A38"/>
    <w:rsid w:val="001E5EC3"/>
    <w:rsid w:val="00227660"/>
    <w:rsid w:val="0025370B"/>
    <w:rsid w:val="0028549B"/>
    <w:rsid w:val="002A109E"/>
    <w:rsid w:val="002B79C9"/>
    <w:rsid w:val="002D5B71"/>
    <w:rsid w:val="002F2865"/>
    <w:rsid w:val="00303B0A"/>
    <w:rsid w:val="003265AB"/>
    <w:rsid w:val="003371B7"/>
    <w:rsid w:val="003851AC"/>
    <w:rsid w:val="00387540"/>
    <w:rsid w:val="00393C07"/>
    <w:rsid w:val="003B383E"/>
    <w:rsid w:val="003B5CB5"/>
    <w:rsid w:val="00417530"/>
    <w:rsid w:val="004175FE"/>
    <w:rsid w:val="0043352C"/>
    <w:rsid w:val="004453D8"/>
    <w:rsid w:val="004456AC"/>
    <w:rsid w:val="00452D86"/>
    <w:rsid w:val="00456B67"/>
    <w:rsid w:val="004627BC"/>
    <w:rsid w:val="00476776"/>
    <w:rsid w:val="00480A7B"/>
    <w:rsid w:val="004A147C"/>
    <w:rsid w:val="004A4B1D"/>
    <w:rsid w:val="004A5447"/>
    <w:rsid w:val="004C2FA1"/>
    <w:rsid w:val="004C4CE5"/>
    <w:rsid w:val="004D6986"/>
    <w:rsid w:val="00504385"/>
    <w:rsid w:val="00530D9C"/>
    <w:rsid w:val="00532AEE"/>
    <w:rsid w:val="005A2B73"/>
    <w:rsid w:val="005A71D6"/>
    <w:rsid w:val="005C2B19"/>
    <w:rsid w:val="005C39D4"/>
    <w:rsid w:val="005D45FF"/>
    <w:rsid w:val="005D5D9C"/>
    <w:rsid w:val="006025F4"/>
    <w:rsid w:val="00626FF6"/>
    <w:rsid w:val="00644040"/>
    <w:rsid w:val="006717C2"/>
    <w:rsid w:val="006969A6"/>
    <w:rsid w:val="00697C06"/>
    <w:rsid w:val="006A0ABB"/>
    <w:rsid w:val="006B1A41"/>
    <w:rsid w:val="006B31D4"/>
    <w:rsid w:val="006E66B5"/>
    <w:rsid w:val="006F1C3D"/>
    <w:rsid w:val="00745698"/>
    <w:rsid w:val="0075300C"/>
    <w:rsid w:val="00753667"/>
    <w:rsid w:val="00760EF5"/>
    <w:rsid w:val="00764B2C"/>
    <w:rsid w:val="00792AD1"/>
    <w:rsid w:val="007B0E88"/>
    <w:rsid w:val="007B34A0"/>
    <w:rsid w:val="007D62F7"/>
    <w:rsid w:val="007F3DE2"/>
    <w:rsid w:val="007F4398"/>
    <w:rsid w:val="007F5277"/>
    <w:rsid w:val="007F59E8"/>
    <w:rsid w:val="00822C00"/>
    <w:rsid w:val="00827A7F"/>
    <w:rsid w:val="00831DBF"/>
    <w:rsid w:val="00835DEF"/>
    <w:rsid w:val="00837308"/>
    <w:rsid w:val="0088021A"/>
    <w:rsid w:val="008D38A9"/>
    <w:rsid w:val="008D3AF3"/>
    <w:rsid w:val="008D3C3B"/>
    <w:rsid w:val="008E6292"/>
    <w:rsid w:val="008F2CC8"/>
    <w:rsid w:val="008F3A35"/>
    <w:rsid w:val="008F4FF1"/>
    <w:rsid w:val="009050F6"/>
    <w:rsid w:val="00906E91"/>
    <w:rsid w:val="009101BD"/>
    <w:rsid w:val="00922A31"/>
    <w:rsid w:val="00935919"/>
    <w:rsid w:val="00940297"/>
    <w:rsid w:val="00952C23"/>
    <w:rsid w:val="00981E1B"/>
    <w:rsid w:val="00985F5C"/>
    <w:rsid w:val="009876B7"/>
    <w:rsid w:val="009967C3"/>
    <w:rsid w:val="009A4DA2"/>
    <w:rsid w:val="009B2745"/>
    <w:rsid w:val="00A17527"/>
    <w:rsid w:val="00A22EE8"/>
    <w:rsid w:val="00A350C9"/>
    <w:rsid w:val="00A53DAE"/>
    <w:rsid w:val="00A73D23"/>
    <w:rsid w:val="00A74CAC"/>
    <w:rsid w:val="00A90881"/>
    <w:rsid w:val="00B03CBD"/>
    <w:rsid w:val="00B12A39"/>
    <w:rsid w:val="00B86230"/>
    <w:rsid w:val="00B86B6D"/>
    <w:rsid w:val="00BB419A"/>
    <w:rsid w:val="00C23BFF"/>
    <w:rsid w:val="00C50D92"/>
    <w:rsid w:val="00C90C3D"/>
    <w:rsid w:val="00D00119"/>
    <w:rsid w:val="00D00229"/>
    <w:rsid w:val="00D265AA"/>
    <w:rsid w:val="00D723E0"/>
    <w:rsid w:val="00D76F53"/>
    <w:rsid w:val="00D956FF"/>
    <w:rsid w:val="00DB0557"/>
    <w:rsid w:val="00DC4271"/>
    <w:rsid w:val="00DC7C75"/>
    <w:rsid w:val="00DF1C45"/>
    <w:rsid w:val="00DF6CAF"/>
    <w:rsid w:val="00E4267C"/>
    <w:rsid w:val="00E53389"/>
    <w:rsid w:val="00E723E7"/>
    <w:rsid w:val="00E73DEA"/>
    <w:rsid w:val="00E77014"/>
    <w:rsid w:val="00E805D2"/>
    <w:rsid w:val="00EA3FCD"/>
    <w:rsid w:val="00EB4FAD"/>
    <w:rsid w:val="00EE59A9"/>
    <w:rsid w:val="00EF02A6"/>
    <w:rsid w:val="00EF170C"/>
    <w:rsid w:val="00EF68B4"/>
    <w:rsid w:val="00F44C1D"/>
    <w:rsid w:val="00F472A7"/>
    <w:rsid w:val="00F6396A"/>
    <w:rsid w:val="00F6577B"/>
    <w:rsid w:val="00F8130B"/>
    <w:rsid w:val="00FC0FA9"/>
    <w:rsid w:val="00FE64A6"/>
    <w:rsid w:val="00FF2183"/>
    <w:rsid w:val="13583726"/>
    <w:rsid w:val="23A92000"/>
    <w:rsid w:val="5CD86C29"/>
    <w:rsid w:val="6E330BE1"/>
    <w:rsid w:val="712E68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8610"/>
  <w15:docId w15:val="{F4A13849-9025-49D1-93DB-114F1F22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7B34A0"/>
    <w:rPr>
      <w:rFonts w:ascii="Arial" w:hAnsi="Arial"/>
      <w:sz w:val="24"/>
    </w:rPr>
  </w:style>
  <w:style w:type="paragraph" w:styleId="Heading1">
    <w:name w:val="heading 1"/>
    <w:basedOn w:val="NoSpacing"/>
    <w:next w:val="NoSpacing"/>
    <w:link w:val="Heading1Char"/>
    <w:autoRedefine/>
    <w:uiPriority w:val="9"/>
    <w:qFormat/>
    <w:rsid w:val="007B34A0"/>
    <w:pPr>
      <w:keepNext/>
      <w:keepLines/>
      <w:spacing w:before="480"/>
      <w:outlineLvl w:val="0"/>
    </w:pPr>
    <w:rPr>
      <w:rFonts w:eastAsiaTheme="majorEastAsia" w:cstheme="majorBidi"/>
      <w:bCs/>
      <w:color w:val="00AEEF"/>
      <w:sz w:val="96"/>
      <w:szCs w:val="28"/>
    </w:rPr>
  </w:style>
  <w:style w:type="paragraph" w:styleId="Heading2">
    <w:name w:val="heading 2"/>
    <w:basedOn w:val="NoSpacing"/>
    <w:next w:val="NoSpacing"/>
    <w:link w:val="Heading2Char"/>
    <w:autoRedefine/>
    <w:uiPriority w:val="9"/>
    <w:unhideWhenUsed/>
    <w:qFormat/>
    <w:rsid w:val="007B34A0"/>
    <w:pPr>
      <w:keepNext/>
      <w:keepLines/>
      <w:spacing w:before="200"/>
      <w:outlineLvl w:val="1"/>
    </w:pPr>
    <w:rPr>
      <w:rFonts w:eastAsiaTheme="majorEastAsia" w:cstheme="majorBidi"/>
      <w:bCs/>
      <w:color w:val="00AEEF"/>
      <w:sz w:val="72"/>
      <w:szCs w:val="26"/>
    </w:rPr>
  </w:style>
  <w:style w:type="paragraph" w:styleId="Heading3">
    <w:name w:val="heading 3"/>
    <w:basedOn w:val="Normal"/>
    <w:next w:val="Normal"/>
    <w:link w:val="Heading3Char"/>
    <w:autoRedefine/>
    <w:uiPriority w:val="9"/>
    <w:semiHidden/>
    <w:unhideWhenUsed/>
    <w:qFormat/>
    <w:rsid w:val="007B34A0"/>
    <w:pPr>
      <w:keepNext/>
      <w:keepLines/>
      <w:spacing w:before="200"/>
      <w:outlineLvl w:val="2"/>
    </w:pPr>
    <w:rPr>
      <w:rFonts w:eastAsiaTheme="majorEastAsia" w:cstheme="majorBidi"/>
      <w:b/>
      <w:bCs/>
      <w:color w:val="00AEE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4A0"/>
    <w:rPr>
      <w:rFonts w:ascii="Arial" w:hAnsi="Arial"/>
      <w:sz w:val="24"/>
    </w:rPr>
  </w:style>
  <w:style w:type="character" w:customStyle="1" w:styleId="Heading1Char">
    <w:name w:val="Heading 1 Char"/>
    <w:basedOn w:val="DefaultParagraphFont"/>
    <w:link w:val="Heading1"/>
    <w:uiPriority w:val="9"/>
    <w:rsid w:val="007B34A0"/>
    <w:rPr>
      <w:rFonts w:ascii="Arial" w:eastAsiaTheme="majorEastAsia" w:hAnsi="Arial" w:cstheme="majorBidi"/>
      <w:bCs/>
      <w:color w:val="00AEEF"/>
      <w:sz w:val="96"/>
      <w:szCs w:val="28"/>
    </w:rPr>
  </w:style>
  <w:style w:type="character" w:customStyle="1" w:styleId="Heading2Char">
    <w:name w:val="Heading 2 Char"/>
    <w:basedOn w:val="DefaultParagraphFont"/>
    <w:link w:val="Heading2"/>
    <w:uiPriority w:val="9"/>
    <w:rsid w:val="007B34A0"/>
    <w:rPr>
      <w:rFonts w:ascii="Arial" w:eastAsiaTheme="majorEastAsia" w:hAnsi="Arial" w:cstheme="majorBidi"/>
      <w:bCs/>
      <w:color w:val="00AEEF"/>
      <w:sz w:val="72"/>
      <w:szCs w:val="26"/>
    </w:rPr>
  </w:style>
  <w:style w:type="character" w:customStyle="1" w:styleId="Heading3Char">
    <w:name w:val="Heading 3 Char"/>
    <w:basedOn w:val="DefaultParagraphFont"/>
    <w:link w:val="Heading3"/>
    <w:uiPriority w:val="9"/>
    <w:semiHidden/>
    <w:rsid w:val="007B34A0"/>
    <w:rPr>
      <w:rFonts w:ascii="Arial" w:eastAsiaTheme="majorEastAsia" w:hAnsi="Arial" w:cstheme="majorBidi"/>
      <w:b/>
      <w:bCs/>
      <w:color w:val="00AEEF"/>
      <w:sz w:val="24"/>
    </w:rPr>
  </w:style>
  <w:style w:type="paragraph" w:styleId="BalloonText">
    <w:name w:val="Balloon Text"/>
    <w:basedOn w:val="Normal"/>
    <w:link w:val="BalloonTextChar"/>
    <w:uiPriority w:val="99"/>
    <w:semiHidden/>
    <w:unhideWhenUsed/>
    <w:rsid w:val="00417530"/>
    <w:rPr>
      <w:rFonts w:ascii="Tahoma" w:hAnsi="Tahoma" w:cs="Tahoma"/>
      <w:sz w:val="16"/>
      <w:szCs w:val="16"/>
    </w:rPr>
  </w:style>
  <w:style w:type="character" w:customStyle="1" w:styleId="BalloonTextChar">
    <w:name w:val="Balloon Text Char"/>
    <w:basedOn w:val="DefaultParagraphFont"/>
    <w:link w:val="BalloonText"/>
    <w:uiPriority w:val="99"/>
    <w:semiHidden/>
    <w:rsid w:val="00417530"/>
    <w:rPr>
      <w:rFonts w:ascii="Tahoma" w:hAnsi="Tahoma" w:cs="Tahoma"/>
      <w:sz w:val="16"/>
      <w:szCs w:val="16"/>
    </w:rPr>
  </w:style>
  <w:style w:type="character" w:styleId="Hyperlink">
    <w:name w:val="Hyperlink"/>
    <w:uiPriority w:val="99"/>
    <w:unhideWhenUsed/>
    <w:rsid w:val="0043352C"/>
    <w:rPr>
      <w:color w:val="0000FF"/>
      <w:u w:val="single"/>
    </w:rPr>
  </w:style>
  <w:style w:type="character" w:styleId="CommentReference">
    <w:name w:val="annotation reference"/>
    <w:basedOn w:val="DefaultParagraphFont"/>
    <w:uiPriority w:val="99"/>
    <w:semiHidden/>
    <w:unhideWhenUsed/>
    <w:rsid w:val="00F44C1D"/>
    <w:rPr>
      <w:sz w:val="16"/>
      <w:szCs w:val="16"/>
    </w:rPr>
  </w:style>
  <w:style w:type="paragraph" w:styleId="CommentText">
    <w:name w:val="annotation text"/>
    <w:basedOn w:val="Normal"/>
    <w:link w:val="CommentTextChar"/>
    <w:uiPriority w:val="99"/>
    <w:semiHidden/>
    <w:unhideWhenUsed/>
    <w:rsid w:val="00F44C1D"/>
    <w:rPr>
      <w:sz w:val="20"/>
      <w:szCs w:val="20"/>
    </w:rPr>
  </w:style>
  <w:style w:type="character" w:customStyle="1" w:styleId="CommentTextChar">
    <w:name w:val="Comment Text Char"/>
    <w:basedOn w:val="DefaultParagraphFont"/>
    <w:link w:val="CommentText"/>
    <w:uiPriority w:val="99"/>
    <w:semiHidden/>
    <w:rsid w:val="00F44C1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4C1D"/>
    <w:rPr>
      <w:b/>
      <w:bCs/>
    </w:rPr>
  </w:style>
  <w:style w:type="character" w:customStyle="1" w:styleId="CommentSubjectChar">
    <w:name w:val="Comment Subject Char"/>
    <w:basedOn w:val="CommentTextChar"/>
    <w:link w:val="CommentSubject"/>
    <w:uiPriority w:val="99"/>
    <w:semiHidden/>
    <w:rsid w:val="00F44C1D"/>
    <w:rPr>
      <w:rFonts w:ascii="Arial" w:hAnsi="Arial"/>
      <w:b/>
      <w:bCs/>
      <w:sz w:val="20"/>
      <w:szCs w:val="20"/>
    </w:rPr>
  </w:style>
  <w:style w:type="paragraph" w:styleId="NormalWeb">
    <w:name w:val="Normal (Web)"/>
    <w:basedOn w:val="Normal"/>
    <w:uiPriority w:val="99"/>
    <w:unhideWhenUsed/>
    <w:rsid w:val="001E5EC3"/>
    <w:pPr>
      <w:spacing w:after="200" w:line="276" w:lineRule="auto"/>
    </w:pPr>
    <w:rPr>
      <w:rFonts w:ascii="Times New Roman" w:eastAsiaTheme="minorHAnsi" w:hAnsi="Times New Roman" w:cs="Times New Roman"/>
      <w:szCs w:val="24"/>
      <w:lang w:eastAsia="en-US"/>
    </w:rPr>
  </w:style>
  <w:style w:type="paragraph" w:styleId="BodyText2">
    <w:name w:val="Body Text 2"/>
    <w:basedOn w:val="Normal"/>
    <w:link w:val="BodyText2Char"/>
    <w:rsid w:val="004D6986"/>
    <w:pPr>
      <w:spacing w:after="120" w:line="480" w:lineRule="auto"/>
    </w:pPr>
    <w:rPr>
      <w:rFonts w:ascii="Times New Roman" w:eastAsia="Times New Roman" w:hAnsi="Times New Roman" w:cs="Times New Roman"/>
      <w:szCs w:val="24"/>
      <w:lang w:eastAsia="en-GB"/>
    </w:rPr>
  </w:style>
  <w:style w:type="character" w:customStyle="1" w:styleId="BodyText2Char">
    <w:name w:val="Body Text 2 Char"/>
    <w:basedOn w:val="DefaultParagraphFont"/>
    <w:link w:val="BodyText2"/>
    <w:rsid w:val="004D6986"/>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74CAC"/>
    <w:rPr>
      <w:color w:val="800080" w:themeColor="followedHyperlink"/>
      <w:u w:val="single"/>
    </w:rPr>
  </w:style>
  <w:style w:type="paragraph" w:styleId="ListParagraph">
    <w:name w:val="List Paragraph"/>
    <w:basedOn w:val="Normal"/>
    <w:uiPriority w:val="99"/>
    <w:qFormat/>
    <w:rsid w:val="00DC4271"/>
    <w:pPr>
      <w:spacing w:after="200" w:line="276" w:lineRule="auto"/>
      <w:ind w:left="720"/>
      <w:contextualSpacing/>
    </w:pPr>
    <w:rPr>
      <w:rFonts w:ascii="Calibri" w:eastAsia="Calibri" w:hAnsi="Calibri" w:cs="Times New Roman"/>
      <w:sz w:val="22"/>
      <w:lang w:eastAsia="en-US"/>
    </w:rPr>
  </w:style>
  <w:style w:type="character" w:styleId="UnresolvedMention">
    <w:name w:val="Unresolved Mention"/>
    <w:basedOn w:val="DefaultParagraphFont"/>
    <w:uiPriority w:val="99"/>
    <w:semiHidden/>
    <w:unhideWhenUsed/>
    <w:rsid w:val="001D42C2"/>
    <w:rPr>
      <w:color w:val="808080"/>
      <w:shd w:val="clear" w:color="auto" w:fill="E6E6E6"/>
    </w:rPr>
  </w:style>
  <w:style w:type="paragraph" w:customStyle="1" w:styleId="JDBullets">
    <w:name w:val="JD Bullets"/>
    <w:basedOn w:val="BodyText2"/>
    <w:rsid w:val="004627BC"/>
    <w:pPr>
      <w:numPr>
        <w:numId w:val="7"/>
      </w:numPr>
      <w:tabs>
        <w:tab w:val="clear" w:pos="360"/>
      </w:tabs>
      <w:spacing w:after="80" w:line="240" w:lineRule="auto"/>
      <w:ind w:left="0" w:firstLine="0"/>
    </w:pPr>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9389">
      <w:bodyDiv w:val="1"/>
      <w:marLeft w:val="0"/>
      <w:marRight w:val="0"/>
      <w:marTop w:val="0"/>
      <w:marBottom w:val="0"/>
      <w:divBdr>
        <w:top w:val="none" w:sz="0" w:space="0" w:color="auto"/>
        <w:left w:val="none" w:sz="0" w:space="0" w:color="auto"/>
        <w:bottom w:val="none" w:sz="0" w:space="0" w:color="auto"/>
        <w:right w:val="none" w:sz="0" w:space="0" w:color="auto"/>
      </w:divBdr>
    </w:div>
    <w:div w:id="18926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teraid.org/tz/media/14921" TargetMode="External"/><Relationship Id="rId5" Type="http://schemas.openxmlformats.org/officeDocument/2006/relationships/styles" Target="styles.xml"/><Relationship Id="rId10" Type="http://schemas.openxmlformats.org/officeDocument/2006/relationships/hyperlink" Target="mailto:EArecruitments@wateraid.org" TargetMode="External"/><Relationship Id="rId4" Type="http://schemas.openxmlformats.org/officeDocument/2006/relationships/numbering" Target="numbering.xml"/><Relationship Id="rId9" Type="http://schemas.openxmlformats.org/officeDocument/2006/relationships/hyperlink" Target="https://www.wateraid.org/tz/media/1492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C53B62C3CBE4DADCDFFD4ADB2FE80" ma:contentTypeVersion="13" ma:contentTypeDescription="Create a new document." ma:contentTypeScope="" ma:versionID="abf880aba3398655e2ef77bc6851d0e0">
  <xsd:schema xmlns:xsd="http://www.w3.org/2001/XMLSchema" xmlns:xs="http://www.w3.org/2001/XMLSchema" xmlns:p="http://schemas.microsoft.com/office/2006/metadata/properties" xmlns:ns3="9d7dba4c-af2a-4216-8801-13dbf8ebd966" xmlns:ns4="92bc06f4-8c39-48b3-85ae-7af39101458a" targetNamespace="http://schemas.microsoft.com/office/2006/metadata/properties" ma:root="true" ma:fieldsID="6e70159989bd3e1f6221c78891cbfbe6" ns3:_="" ns4:_="">
    <xsd:import namespace="9d7dba4c-af2a-4216-8801-13dbf8ebd966"/>
    <xsd:import namespace="92bc06f4-8c39-48b3-85ae-7af3910145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dba4c-af2a-4216-8801-13dbf8ebd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c06f4-8c39-48b3-85ae-7af391014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32CBB-C078-44FE-8378-DBC7AE6DD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dba4c-af2a-4216-8801-13dbf8ebd966"/>
    <ds:schemaRef ds:uri="92bc06f4-8c39-48b3-85ae-7af39101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7AD58-0C37-4E6A-BB33-B6FE6B6AE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4FF21E-C2E7-4565-9185-904A04AF7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Steele</dc:creator>
  <cp:lastModifiedBy>Rebecca Stanley</cp:lastModifiedBy>
  <cp:revision>5</cp:revision>
  <dcterms:created xsi:type="dcterms:W3CDTF">2021-09-30T05:57:00Z</dcterms:created>
  <dcterms:modified xsi:type="dcterms:W3CDTF">2021-10-01T08:32:00Z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0x010100B9FC53B62C3CBE4DADCDFFD4ADB2FE80</vt:lpwstr>
  </property>
  <property fmtid="{D5CDD505-2E9C-101B-9397-08002B2CF9AE}" pid="3" name="FlexDocumentLocation">
    <vt:lpwstr/>
  </property>
</Properties>
</file>