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7119C8" w14:textId="77777777" w:rsidR="00CD74DE" w:rsidRPr="000B6CF9" w:rsidRDefault="001A48F8">
      <w:pPr>
        <w:rPr>
          <w:rFonts w:ascii="Noto Sans" w:hAnsi="Noto Sans"/>
          <w:i/>
          <w:sz w:val="21"/>
          <w:szCs w:val="21"/>
        </w:rPr>
      </w:pPr>
      <w:r w:rsidRPr="000B6CF9">
        <w:rPr>
          <w:rFonts w:ascii="Noto Sans" w:hAnsi="Noto Sans"/>
          <w:i/>
          <w:noProof/>
          <w:sz w:val="21"/>
          <w:szCs w:val="21"/>
          <w:lang w:eastAsia="en-GB"/>
        </w:rPr>
        <mc:AlternateContent>
          <mc:Choice Requires="wps">
            <w:drawing>
              <wp:anchor distT="45720" distB="45720" distL="114300" distR="114300" simplePos="0" relativeHeight="251661312" behindDoc="0" locked="0" layoutInCell="1" allowOverlap="1" wp14:anchorId="2790210E" wp14:editId="5F50E1C3">
                <wp:simplePos x="0" y="0"/>
                <wp:positionH relativeFrom="margin">
                  <wp:posOffset>4343400</wp:posOffset>
                </wp:positionH>
                <wp:positionV relativeFrom="paragraph">
                  <wp:posOffset>0</wp:posOffset>
                </wp:positionV>
                <wp:extent cx="1781175" cy="866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66775"/>
                        </a:xfrm>
                        <a:prstGeom prst="rect">
                          <a:avLst/>
                        </a:prstGeom>
                        <a:solidFill>
                          <a:srgbClr val="FFFFFF"/>
                        </a:solidFill>
                        <a:ln w="9525">
                          <a:noFill/>
                          <a:miter lim="800000"/>
                          <a:headEnd/>
                          <a:tailEnd/>
                        </a:ln>
                      </wps:spPr>
                      <wps:txbx>
                        <w:txbxContent>
                          <w:p w14:paraId="5812BA19" w14:textId="77777777" w:rsidR="00966F2A" w:rsidRDefault="00273600">
                            <w:r>
                              <w:rPr>
                                <w:rFonts w:ascii="Noto Sans" w:hAnsi="Noto Sans"/>
                                <w:noProof/>
                                <w:lang w:eastAsia="en-GB"/>
                              </w:rPr>
                              <w:drawing>
                                <wp:inline distT="0" distB="0" distL="0" distR="0" wp14:anchorId="4A30F8AF" wp14:editId="53C13D8C">
                                  <wp:extent cx="1570990" cy="76644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vest appe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990" cy="766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FCA51" id="_x0000_t202" coordsize="21600,21600" o:spt="202" path="m,l,21600r21600,l21600,xe">
                <v:stroke joinstyle="miter"/>
                <v:path gradientshapeok="t" o:connecttype="rect"/>
              </v:shapetype>
              <v:shape id="Text Box 2" o:spid="_x0000_s1026" type="#_x0000_t202" style="position:absolute;margin-left:342pt;margin-top:0;width:140.2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" stroked="f">
                <v:textbox>
                  <w:txbxContent>
                    <w:p w:rsidR="00966F2A" w:rsidRDefault="00273600">
                      <w:r>
                        <w:rPr>
                          <w:rFonts w:ascii="Noto Sans" w:hAnsi="Noto Sans"/>
                          <w:noProof/>
                          <w:lang w:eastAsia="en-GB"/>
                        </w:rPr>
                        <w:drawing>
                          <wp:inline distT="0" distB="0" distL="0" distR="0" wp14:anchorId="10B59681" wp14:editId="4CD9D954">
                            <wp:extent cx="1570990" cy="76644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vest appe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990" cy="766445"/>
                                    </a:xfrm>
                                    <a:prstGeom prst="rect">
                                      <a:avLst/>
                                    </a:prstGeom>
                                  </pic:spPr>
                                </pic:pic>
                              </a:graphicData>
                            </a:graphic>
                          </wp:inline>
                        </w:drawing>
                      </w:r>
                    </w:p>
                  </w:txbxContent>
                </v:textbox>
                <w10:wrap type="square" anchorx="margin"/>
              </v:shape>
            </w:pict>
          </mc:Fallback>
        </mc:AlternateContent>
      </w:r>
      <w:r w:rsidR="00273600" w:rsidRPr="000B6CF9">
        <w:rPr>
          <w:rFonts w:ascii="Noto Sans" w:hAnsi="Noto Sans"/>
          <w:i/>
          <w:sz w:val="21"/>
          <w:szCs w:val="21"/>
        </w:rPr>
        <w:t xml:space="preserve">Spread the word about your harvest event! You can include this text, picture and logos </w:t>
      </w:r>
      <w:r w:rsidR="00CD74DE" w:rsidRPr="000B6CF9">
        <w:rPr>
          <w:rFonts w:ascii="Noto Sans" w:hAnsi="Noto Sans"/>
          <w:i/>
          <w:sz w:val="21"/>
          <w:szCs w:val="21"/>
        </w:rPr>
        <w:t>in your church newsletter, magazine or read it during your notices to let</w:t>
      </w:r>
      <w:r w:rsidR="0071127A" w:rsidRPr="000B6CF9">
        <w:rPr>
          <w:rFonts w:ascii="Noto Sans" w:hAnsi="Noto Sans"/>
          <w:i/>
          <w:sz w:val="21"/>
          <w:szCs w:val="21"/>
        </w:rPr>
        <w:t xml:space="preserve"> your congregation</w:t>
      </w:r>
      <w:r w:rsidR="00CD74DE" w:rsidRPr="000B6CF9">
        <w:rPr>
          <w:rFonts w:ascii="Noto Sans" w:hAnsi="Noto Sans"/>
          <w:i/>
          <w:sz w:val="21"/>
          <w:szCs w:val="21"/>
        </w:rPr>
        <w:t xml:space="preserve"> know about </w:t>
      </w:r>
      <w:proofErr w:type="spellStart"/>
      <w:r w:rsidR="0071127A" w:rsidRPr="000B6CF9">
        <w:rPr>
          <w:rFonts w:ascii="Noto Sans" w:hAnsi="Noto Sans"/>
          <w:i/>
          <w:sz w:val="21"/>
          <w:szCs w:val="21"/>
        </w:rPr>
        <w:t>WaterAid’s</w:t>
      </w:r>
      <w:proofErr w:type="spellEnd"/>
      <w:r w:rsidR="0071127A" w:rsidRPr="000B6CF9">
        <w:rPr>
          <w:rFonts w:ascii="Noto Sans" w:hAnsi="Noto Sans"/>
          <w:i/>
          <w:sz w:val="21"/>
          <w:szCs w:val="21"/>
        </w:rPr>
        <w:t xml:space="preserve"> </w:t>
      </w:r>
      <w:r w:rsidR="00972778" w:rsidRPr="000B6CF9">
        <w:rPr>
          <w:rFonts w:ascii="Noto Sans" w:hAnsi="Noto Sans"/>
          <w:i/>
          <w:sz w:val="21"/>
          <w:szCs w:val="21"/>
        </w:rPr>
        <w:t xml:space="preserve">2019 </w:t>
      </w:r>
      <w:r w:rsidR="0071127A" w:rsidRPr="000B6CF9">
        <w:rPr>
          <w:rFonts w:ascii="Noto Sans" w:hAnsi="Noto Sans"/>
          <w:i/>
          <w:sz w:val="21"/>
          <w:szCs w:val="21"/>
        </w:rPr>
        <w:t>Harvest Appeal</w:t>
      </w:r>
      <w:r w:rsidR="00CD74DE" w:rsidRPr="000B6CF9">
        <w:rPr>
          <w:rFonts w:ascii="Noto Sans" w:hAnsi="Noto Sans"/>
          <w:i/>
          <w:sz w:val="21"/>
          <w:szCs w:val="21"/>
        </w:rPr>
        <w:t xml:space="preserve">. </w:t>
      </w:r>
    </w:p>
    <w:p w14:paraId="2AF6E732" w14:textId="77777777" w:rsidR="000B6CF9" w:rsidRDefault="000B6CF9">
      <w:pPr>
        <w:rPr>
          <w:rFonts w:ascii="Noto Sans" w:hAnsi="Noto Sans"/>
          <w:sz w:val="21"/>
          <w:szCs w:val="21"/>
        </w:rPr>
      </w:pPr>
    </w:p>
    <w:p w14:paraId="5D104553" w14:textId="77777777" w:rsidR="00966F2A" w:rsidRPr="000B6CF9" w:rsidRDefault="00972778">
      <w:pPr>
        <w:rPr>
          <w:rFonts w:ascii="Noto Sans" w:hAnsi="Noto Sans"/>
          <w:sz w:val="21"/>
          <w:szCs w:val="21"/>
        </w:rPr>
      </w:pPr>
      <w:r w:rsidRPr="000B6CF9">
        <w:rPr>
          <w:rFonts w:ascii="Noto Sans" w:hAnsi="Noto Sans"/>
          <w:noProof/>
          <w:sz w:val="21"/>
          <w:szCs w:val="21"/>
          <w:lang w:eastAsia="en-GB"/>
        </w:rPr>
        <w:drawing>
          <wp:anchor distT="0" distB="0" distL="114300" distR="180340" simplePos="0" relativeHeight="251662336" behindDoc="0" locked="0" layoutInCell="1" allowOverlap="1" wp14:anchorId="3CF1E136" wp14:editId="2659B99F">
            <wp:simplePos x="0" y="0"/>
            <wp:positionH relativeFrom="column">
              <wp:posOffset>-31750</wp:posOffset>
            </wp:positionH>
            <wp:positionV relativeFrom="paragraph">
              <wp:posOffset>252095</wp:posOffset>
            </wp:positionV>
            <wp:extent cx="999490" cy="2298700"/>
            <wp:effectExtent l="0" t="0" r="0" b="0"/>
            <wp:wrapThrough wrapText="bothSides">
              <wp:wrapPolygon edited="0">
                <wp:start x="2058" y="0"/>
                <wp:lineTo x="823" y="895"/>
                <wp:lineTo x="0" y="2148"/>
                <wp:lineTo x="0" y="8234"/>
                <wp:lineTo x="2470" y="8950"/>
                <wp:lineTo x="412" y="9129"/>
                <wp:lineTo x="0" y="10740"/>
                <wp:lineTo x="2058" y="11814"/>
                <wp:lineTo x="412" y="13246"/>
                <wp:lineTo x="412" y="18080"/>
                <wp:lineTo x="823" y="21302"/>
                <wp:lineTo x="20584" y="21302"/>
                <wp:lineTo x="20996" y="9845"/>
                <wp:lineTo x="18526" y="8950"/>
                <wp:lineTo x="20996" y="8234"/>
                <wp:lineTo x="20996" y="2148"/>
                <wp:lineTo x="20173" y="895"/>
                <wp:lineTo x="18938" y="0"/>
                <wp:lineTo x="2058" y="0"/>
              </wp:wrapPolygon>
            </wp:wrapThrough>
            <wp:docPr id="11" name="Picture 11" descr="https://wateraid.sharepoint.com/sites/baoesnus/Brand%20Asset%20Library/WA_Primary%20In%20support%20of%20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ateraid.sharepoint.com/sites/baoesnus/Brand%20Asset%20Library/WA_Primary%20In%20support%20of%20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06B06" w14:textId="77777777" w:rsidR="00CD74DE" w:rsidRPr="000B6CF9" w:rsidRDefault="00CD74DE">
      <w:pPr>
        <w:rPr>
          <w:rFonts w:ascii="Noto Sans" w:hAnsi="Noto Sans"/>
          <w:sz w:val="21"/>
          <w:szCs w:val="21"/>
        </w:rPr>
      </w:pPr>
      <w:r w:rsidRPr="000B6CF9">
        <w:rPr>
          <w:rFonts w:ascii="Noto Sans" w:hAnsi="Noto Sans"/>
          <w:sz w:val="21"/>
          <w:szCs w:val="21"/>
        </w:rPr>
        <w:t xml:space="preserve">This harvest </w:t>
      </w:r>
      <w:r w:rsidR="00273600" w:rsidRPr="000B6CF9">
        <w:rPr>
          <w:rFonts w:ascii="Noto Sans" w:hAnsi="Noto Sans"/>
          <w:sz w:val="21"/>
          <w:szCs w:val="21"/>
        </w:rPr>
        <w:t xml:space="preserve">we are coming together to </w:t>
      </w:r>
      <w:r w:rsidR="006B1EE8" w:rsidRPr="007338C8">
        <w:rPr>
          <w:rFonts w:ascii="Noto Sans" w:hAnsi="Noto Sans"/>
          <w:color w:val="FF0000"/>
          <w:sz w:val="21"/>
          <w:szCs w:val="21"/>
        </w:rPr>
        <w:t>&lt;</w:t>
      </w:r>
      <w:r w:rsidR="00273600" w:rsidRPr="007338C8">
        <w:rPr>
          <w:rFonts w:ascii="Noto Sans" w:hAnsi="Noto Sans"/>
          <w:color w:val="FF0000"/>
          <w:sz w:val="21"/>
          <w:szCs w:val="21"/>
        </w:rPr>
        <w:t>share a harvest supper</w:t>
      </w:r>
      <w:r w:rsidR="006B1EE8" w:rsidRPr="007338C8">
        <w:rPr>
          <w:rFonts w:ascii="Noto Sans" w:hAnsi="Noto Sans"/>
          <w:color w:val="FF0000"/>
          <w:sz w:val="21"/>
          <w:szCs w:val="21"/>
        </w:rPr>
        <w:t>&gt;</w:t>
      </w:r>
      <w:r w:rsidR="00273600" w:rsidRPr="007338C8">
        <w:rPr>
          <w:rFonts w:ascii="Noto Sans" w:hAnsi="Noto Sans"/>
          <w:color w:val="FF0000"/>
          <w:sz w:val="21"/>
          <w:szCs w:val="21"/>
        </w:rPr>
        <w:t xml:space="preserve"> </w:t>
      </w:r>
      <w:r w:rsidR="00273600" w:rsidRPr="000B6CF9">
        <w:rPr>
          <w:rFonts w:ascii="Noto Sans" w:hAnsi="Noto Sans"/>
          <w:sz w:val="21"/>
          <w:szCs w:val="21"/>
        </w:rPr>
        <w:t>and raise funds for WaterAid, so that other communities around the world will have harvests to celebrate too.</w:t>
      </w:r>
      <w:r w:rsidRPr="000B6CF9">
        <w:rPr>
          <w:rFonts w:ascii="Noto Sans" w:hAnsi="Noto Sans"/>
          <w:sz w:val="21"/>
          <w:szCs w:val="21"/>
        </w:rPr>
        <w:t xml:space="preserve"> </w:t>
      </w:r>
    </w:p>
    <w:p w14:paraId="4656B845" w14:textId="77777777" w:rsidR="00273600" w:rsidRPr="000B6CF9" w:rsidRDefault="00273600">
      <w:pPr>
        <w:rPr>
          <w:rFonts w:ascii="Noto Sans" w:hAnsi="Noto Sans"/>
          <w:sz w:val="21"/>
          <w:szCs w:val="21"/>
        </w:rPr>
      </w:pPr>
      <w:r w:rsidRPr="000B6CF9">
        <w:rPr>
          <w:rFonts w:ascii="Noto Sans" w:hAnsi="Noto Sans"/>
          <w:sz w:val="21"/>
          <w:szCs w:val="21"/>
        </w:rPr>
        <w:t xml:space="preserve">By joining </w:t>
      </w:r>
      <w:proofErr w:type="spellStart"/>
      <w:r w:rsidRPr="000B6CF9">
        <w:rPr>
          <w:rFonts w:ascii="Noto Sans" w:hAnsi="Noto Sans"/>
          <w:sz w:val="21"/>
          <w:szCs w:val="21"/>
        </w:rPr>
        <w:t>WaterAid’s</w:t>
      </w:r>
      <w:proofErr w:type="spellEnd"/>
      <w:r w:rsidRPr="000B6CF9">
        <w:rPr>
          <w:rFonts w:ascii="Noto Sans" w:hAnsi="Noto Sans"/>
          <w:sz w:val="21"/>
          <w:szCs w:val="21"/>
        </w:rPr>
        <w:t xml:space="preserve"> 2019 Harvest Appeal, </w:t>
      </w:r>
      <w:r w:rsidR="006B1EE8" w:rsidRPr="000B6CF9">
        <w:rPr>
          <w:rFonts w:ascii="Noto Sans" w:hAnsi="Noto Sans"/>
          <w:sz w:val="21"/>
          <w:szCs w:val="21"/>
        </w:rPr>
        <w:t xml:space="preserve">we’re making sure many more communities like Ivy’s in </w:t>
      </w:r>
      <w:proofErr w:type="spellStart"/>
      <w:r w:rsidR="006B1EE8" w:rsidRPr="000B6CF9">
        <w:rPr>
          <w:rFonts w:ascii="Noto Sans" w:hAnsi="Noto Sans"/>
          <w:sz w:val="21"/>
          <w:szCs w:val="21"/>
        </w:rPr>
        <w:t>Milimo</w:t>
      </w:r>
      <w:proofErr w:type="spellEnd"/>
      <w:r w:rsidR="006B1EE8" w:rsidRPr="000B6CF9">
        <w:rPr>
          <w:rFonts w:ascii="Noto Sans" w:hAnsi="Noto Sans"/>
          <w:sz w:val="21"/>
          <w:szCs w:val="21"/>
        </w:rPr>
        <w:t>, Zambia</w:t>
      </w:r>
      <w:r w:rsidR="005F613D">
        <w:rPr>
          <w:rFonts w:ascii="Noto Sans" w:hAnsi="Noto Sans"/>
          <w:sz w:val="21"/>
          <w:szCs w:val="21"/>
        </w:rPr>
        <w:t>,</w:t>
      </w:r>
      <w:r w:rsidR="006B1EE8" w:rsidRPr="000B6CF9">
        <w:rPr>
          <w:rFonts w:ascii="Noto Sans" w:hAnsi="Noto Sans"/>
          <w:sz w:val="21"/>
          <w:szCs w:val="21"/>
        </w:rPr>
        <w:t xml:space="preserve"> will be able to celebrate bountiful harvests and a flourishing community.</w:t>
      </w:r>
    </w:p>
    <w:p w14:paraId="07E808E9" w14:textId="77777777" w:rsidR="006B1EE8" w:rsidRDefault="006B1EE8">
      <w:pPr>
        <w:rPr>
          <w:rFonts w:ascii="Noto Sans" w:hAnsi="Noto Sans"/>
          <w:sz w:val="21"/>
          <w:szCs w:val="21"/>
        </w:rPr>
      </w:pPr>
      <w:proofErr w:type="spellStart"/>
      <w:r w:rsidRPr="000B6CF9">
        <w:rPr>
          <w:rFonts w:ascii="Noto Sans" w:hAnsi="Noto Sans"/>
          <w:sz w:val="21"/>
          <w:szCs w:val="21"/>
        </w:rPr>
        <w:t>Milimo</w:t>
      </w:r>
      <w:proofErr w:type="spellEnd"/>
      <w:r w:rsidR="00972778" w:rsidRPr="000B6CF9">
        <w:rPr>
          <w:rFonts w:ascii="Noto Sans" w:hAnsi="Noto Sans"/>
          <w:sz w:val="21"/>
          <w:szCs w:val="21"/>
        </w:rPr>
        <w:t xml:space="preserve"> used to</w:t>
      </w:r>
      <w:r w:rsidRPr="000B6CF9">
        <w:rPr>
          <w:rFonts w:ascii="Noto Sans" w:hAnsi="Noto Sans"/>
          <w:sz w:val="21"/>
          <w:szCs w:val="21"/>
        </w:rPr>
        <w:t xml:space="preserve"> suffer long</w:t>
      </w:r>
      <w:r w:rsidR="00972778" w:rsidRPr="000B6CF9">
        <w:rPr>
          <w:rFonts w:ascii="Noto Sans" w:hAnsi="Noto Sans"/>
          <w:sz w:val="21"/>
          <w:szCs w:val="21"/>
        </w:rPr>
        <w:t>,</w:t>
      </w:r>
      <w:r w:rsidRPr="000B6CF9">
        <w:rPr>
          <w:rFonts w:ascii="Noto Sans" w:hAnsi="Noto Sans"/>
          <w:sz w:val="21"/>
          <w:szCs w:val="21"/>
        </w:rPr>
        <w:t xml:space="preserve"> dry seasons of failing crops, sickness and hunger until WaterAid installed a borehole in the village two years ago. The borehole inspired </w:t>
      </w:r>
      <w:r w:rsidR="004023C5">
        <w:rPr>
          <w:rFonts w:ascii="Noto Sans" w:hAnsi="Noto Sans"/>
          <w:sz w:val="21"/>
          <w:szCs w:val="21"/>
        </w:rPr>
        <w:t>the village</w:t>
      </w:r>
      <w:r w:rsidRPr="000B6CF9">
        <w:rPr>
          <w:rFonts w:ascii="Noto Sans" w:hAnsi="Noto Sans"/>
          <w:sz w:val="21"/>
          <w:szCs w:val="21"/>
        </w:rPr>
        <w:t xml:space="preserve"> to start a community garden where they </w:t>
      </w:r>
      <w:r w:rsidR="000B6CF9" w:rsidRPr="000B6CF9">
        <w:rPr>
          <w:rFonts w:ascii="Noto Sans" w:hAnsi="Noto Sans"/>
          <w:sz w:val="21"/>
          <w:szCs w:val="21"/>
        </w:rPr>
        <w:t>collectively</w:t>
      </w:r>
      <w:r w:rsidRPr="000B6CF9">
        <w:rPr>
          <w:rFonts w:ascii="Noto Sans" w:hAnsi="Noto Sans"/>
          <w:sz w:val="21"/>
          <w:szCs w:val="21"/>
        </w:rPr>
        <w:t xml:space="preserve"> grow vegetables</w:t>
      </w:r>
      <w:r w:rsidR="000B6CF9" w:rsidRPr="000B6CF9">
        <w:rPr>
          <w:rFonts w:ascii="Noto Sans" w:hAnsi="Noto Sans"/>
          <w:sz w:val="21"/>
          <w:szCs w:val="21"/>
        </w:rPr>
        <w:t xml:space="preserve">. </w:t>
      </w:r>
    </w:p>
    <w:p w14:paraId="6BAA7DF3" w14:textId="77777777" w:rsidR="000B6CF9" w:rsidRPr="000B6CF9" w:rsidRDefault="004023C5">
      <w:pPr>
        <w:rPr>
          <w:rFonts w:ascii="Noto Sans" w:hAnsi="Noto Sans"/>
          <w:sz w:val="21"/>
          <w:szCs w:val="21"/>
        </w:rPr>
      </w:pPr>
      <w:r w:rsidRPr="000B6CF9">
        <w:rPr>
          <w:rFonts w:ascii="Noto Sans" w:hAnsi="Noto Sans"/>
          <w:noProof/>
          <w:sz w:val="21"/>
          <w:szCs w:val="21"/>
          <w:lang w:eastAsia="en-GB"/>
        </w:rPr>
        <w:drawing>
          <wp:anchor distT="0" distB="0" distL="114300" distR="114300" simplePos="0" relativeHeight="251663360" behindDoc="0" locked="0" layoutInCell="1" allowOverlap="1" wp14:anchorId="5B32DCE8" wp14:editId="49518972">
            <wp:simplePos x="0" y="0"/>
            <wp:positionH relativeFrom="column">
              <wp:posOffset>12700</wp:posOffset>
            </wp:positionH>
            <wp:positionV relativeFrom="paragraph">
              <wp:posOffset>239395</wp:posOffset>
            </wp:positionV>
            <wp:extent cx="3968750" cy="2774950"/>
            <wp:effectExtent l="0" t="0" r="0" b="6350"/>
            <wp:wrapThrough wrapText="bothSides">
              <wp:wrapPolygon edited="0">
                <wp:start x="0" y="0"/>
                <wp:lineTo x="0" y="21501"/>
                <wp:lineTo x="21462" y="21501"/>
                <wp:lineTo x="2146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FZAM70_027.jpg"/>
                    <pic:cNvPicPr/>
                  </pic:nvPicPr>
                  <pic:blipFill rotWithShape="1">
                    <a:blip r:embed="rId10" cstate="print">
                      <a:extLst>
                        <a:ext uri="{28A0092B-C50C-407E-A947-70E740481C1C}">
                          <a14:useLocalDpi xmlns:a14="http://schemas.microsoft.com/office/drawing/2010/main" val="0"/>
                        </a:ext>
                      </a:extLst>
                    </a:blip>
                    <a:srcRect l="1679" r="2930"/>
                    <a:stretch/>
                  </pic:blipFill>
                  <pic:spPr bwMode="auto">
                    <a:xfrm>
                      <a:off x="0" y="0"/>
                      <a:ext cx="3968750" cy="277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AED309" w14:textId="77777777" w:rsidR="000B6CF9" w:rsidRPr="000B6CF9" w:rsidRDefault="6D584C4F" w:rsidP="6D584C4F">
      <w:pPr>
        <w:rPr>
          <w:rFonts w:ascii="Noto Sans" w:hAnsi="Noto Sans"/>
          <w:sz w:val="21"/>
          <w:szCs w:val="21"/>
        </w:rPr>
      </w:pPr>
      <w:r w:rsidRPr="6D584C4F">
        <w:rPr>
          <w:rFonts w:ascii="Noto Sans" w:hAnsi="Noto Sans"/>
          <w:sz w:val="21"/>
          <w:szCs w:val="21"/>
        </w:rPr>
        <w:t xml:space="preserve">The community of </w:t>
      </w:r>
      <w:proofErr w:type="spellStart"/>
      <w:r w:rsidRPr="6D584C4F">
        <w:rPr>
          <w:rFonts w:ascii="Noto Sans" w:hAnsi="Noto Sans"/>
          <w:sz w:val="21"/>
          <w:szCs w:val="21"/>
        </w:rPr>
        <w:t>Milimo</w:t>
      </w:r>
      <w:proofErr w:type="spellEnd"/>
      <w:r w:rsidRPr="6D584C4F">
        <w:rPr>
          <w:rFonts w:ascii="Noto Sans" w:hAnsi="Noto Sans"/>
          <w:sz w:val="21"/>
          <w:szCs w:val="21"/>
        </w:rPr>
        <w:t xml:space="preserve"> can now grow enough food to eat. They are healthier and financially secure too. </w:t>
      </w:r>
    </w:p>
    <w:p w14:paraId="7BE2A834" w14:textId="77777777" w:rsidR="000B6CF9" w:rsidRPr="000B6CF9" w:rsidRDefault="000B6CF9" w:rsidP="000B6CF9">
      <w:pPr>
        <w:rPr>
          <w:rFonts w:ascii="Noto Sans" w:hAnsi="Noto Sans" w:cs="Arial"/>
          <w:bCs/>
          <w:color w:val="333333"/>
          <w:sz w:val="21"/>
          <w:szCs w:val="21"/>
          <w:shd w:val="clear" w:color="auto" w:fill="FFFFFF"/>
        </w:rPr>
      </w:pPr>
      <w:r w:rsidRPr="000B6CF9">
        <w:rPr>
          <w:rFonts w:ascii="Noto Sans" w:hAnsi="Noto Sans" w:cs="Arial"/>
          <w:bCs/>
          <w:color w:val="333333"/>
          <w:sz w:val="21"/>
          <w:szCs w:val="21"/>
          <w:shd w:val="clear" w:color="auto" w:fill="FFFFFF"/>
        </w:rPr>
        <w:t>Ivy says</w:t>
      </w:r>
      <w:r>
        <w:rPr>
          <w:rFonts w:ascii="Noto Sans" w:hAnsi="Noto Sans" w:cs="Arial"/>
          <w:bCs/>
          <w:color w:val="333333"/>
          <w:sz w:val="21"/>
          <w:szCs w:val="21"/>
          <w:shd w:val="clear" w:color="auto" w:fill="FFFFFF"/>
        </w:rPr>
        <w:t>:</w:t>
      </w:r>
      <w:r w:rsidRPr="000B6CF9">
        <w:rPr>
          <w:rFonts w:ascii="Noto Sans" w:hAnsi="Noto Sans" w:cs="Arial"/>
          <w:bCs/>
          <w:color w:val="333333"/>
          <w:sz w:val="21"/>
          <w:szCs w:val="21"/>
          <w:shd w:val="clear" w:color="auto" w:fill="FFFFFF"/>
        </w:rPr>
        <w:t xml:space="preserve"> “As a community we no longer worry about water. Our children are healthier and are going to school. We are growing lots of vegetables, some of which we sell. Life has changed greatly.” </w:t>
      </w:r>
    </w:p>
    <w:p w14:paraId="415BCBFA" w14:textId="77777777" w:rsidR="000B6CF9" w:rsidRDefault="000B6CF9">
      <w:pPr>
        <w:rPr>
          <w:rFonts w:ascii="Noto Sans" w:hAnsi="Noto Sans"/>
          <w:sz w:val="21"/>
          <w:szCs w:val="21"/>
        </w:rPr>
      </w:pPr>
    </w:p>
    <w:p w14:paraId="79ACFDAC" w14:textId="77777777" w:rsidR="006B1EE8" w:rsidRPr="000B6CF9" w:rsidRDefault="00DE5567">
      <w:pPr>
        <w:rPr>
          <w:rFonts w:ascii="Noto Sans" w:hAnsi="Noto Sans"/>
          <w:sz w:val="21"/>
          <w:szCs w:val="21"/>
        </w:rPr>
      </w:pPr>
      <w:r w:rsidRPr="000B6CF9">
        <w:rPr>
          <w:rFonts w:ascii="Noto Sans" w:hAnsi="Noto Sans"/>
          <w:sz w:val="21"/>
          <w:szCs w:val="21"/>
        </w:rPr>
        <w:t xml:space="preserve">The funds we raise for WaterAid </w:t>
      </w:r>
      <w:r w:rsidR="000B6CF9" w:rsidRPr="000B6CF9">
        <w:rPr>
          <w:rFonts w:ascii="Noto Sans" w:hAnsi="Noto Sans"/>
          <w:sz w:val="21"/>
          <w:szCs w:val="21"/>
        </w:rPr>
        <w:t xml:space="preserve">this harvest </w:t>
      </w:r>
      <w:r w:rsidRPr="000B6CF9">
        <w:rPr>
          <w:rFonts w:ascii="Noto Sans" w:hAnsi="Noto Sans"/>
          <w:sz w:val="21"/>
          <w:szCs w:val="21"/>
        </w:rPr>
        <w:t>will help</w:t>
      </w:r>
      <w:r w:rsidR="000B6CF9" w:rsidRPr="000B6CF9">
        <w:rPr>
          <w:rFonts w:ascii="Noto Sans" w:hAnsi="Noto Sans"/>
          <w:sz w:val="21"/>
          <w:szCs w:val="21"/>
        </w:rPr>
        <w:t xml:space="preserve"> transform other communities like </w:t>
      </w:r>
      <w:proofErr w:type="spellStart"/>
      <w:r w:rsidR="000B6CF9" w:rsidRPr="000B6CF9">
        <w:rPr>
          <w:rFonts w:ascii="Noto Sans" w:hAnsi="Noto Sans"/>
          <w:sz w:val="21"/>
          <w:szCs w:val="21"/>
        </w:rPr>
        <w:t>Milimo</w:t>
      </w:r>
      <w:proofErr w:type="spellEnd"/>
      <w:r w:rsidR="000B6CF9" w:rsidRPr="000B6CF9">
        <w:rPr>
          <w:rFonts w:ascii="Noto Sans" w:hAnsi="Noto Sans"/>
          <w:sz w:val="21"/>
          <w:szCs w:val="21"/>
        </w:rPr>
        <w:t xml:space="preserve"> with clean water. </w:t>
      </w:r>
    </w:p>
    <w:p w14:paraId="7C8CB71A" w14:textId="77777777" w:rsidR="00DE5567" w:rsidRPr="000B6CF9" w:rsidRDefault="6D584C4F" w:rsidP="6D584C4F">
      <w:pPr>
        <w:rPr>
          <w:rFonts w:ascii="Noto Sans" w:hAnsi="Noto Sans"/>
          <w:sz w:val="21"/>
          <w:szCs w:val="21"/>
        </w:rPr>
      </w:pPr>
      <w:r w:rsidRPr="6D584C4F">
        <w:rPr>
          <w:rFonts w:ascii="Noto Sans" w:hAnsi="Noto Sans"/>
          <w:sz w:val="21"/>
          <w:szCs w:val="21"/>
        </w:rPr>
        <w:t xml:space="preserve">Please join our </w:t>
      </w:r>
      <w:r w:rsidRPr="007338C8">
        <w:rPr>
          <w:rFonts w:ascii="Noto Sans" w:hAnsi="Noto Sans"/>
          <w:color w:val="FF0000"/>
          <w:sz w:val="21"/>
          <w:szCs w:val="21"/>
        </w:rPr>
        <w:t xml:space="preserve">&lt;harvest supper&gt; </w:t>
      </w:r>
      <w:r w:rsidRPr="6D584C4F">
        <w:rPr>
          <w:rFonts w:ascii="Noto Sans" w:hAnsi="Noto Sans"/>
          <w:sz w:val="21"/>
          <w:szCs w:val="21"/>
        </w:rPr>
        <w:t xml:space="preserve">on </w:t>
      </w:r>
      <w:r w:rsidRPr="007338C8">
        <w:rPr>
          <w:rFonts w:ascii="Noto Sans" w:hAnsi="Noto Sans"/>
          <w:color w:val="FF0000"/>
          <w:sz w:val="21"/>
          <w:szCs w:val="21"/>
        </w:rPr>
        <w:t>&lt;date&gt;.</w:t>
      </w:r>
    </w:p>
    <w:p w14:paraId="3D5957F5" w14:textId="77777777" w:rsidR="00972778" w:rsidRPr="000B6CF9" w:rsidRDefault="00DE5567">
      <w:pPr>
        <w:rPr>
          <w:rFonts w:ascii="Noto Sans" w:hAnsi="Noto Sans"/>
          <w:sz w:val="21"/>
          <w:szCs w:val="21"/>
        </w:rPr>
      </w:pPr>
      <w:r w:rsidRPr="000B6CF9">
        <w:rPr>
          <w:rFonts w:ascii="Noto Sans" w:hAnsi="Noto Sans"/>
          <w:sz w:val="21"/>
          <w:szCs w:val="21"/>
        </w:rPr>
        <w:t xml:space="preserve">For more information on </w:t>
      </w:r>
      <w:proofErr w:type="spellStart"/>
      <w:r w:rsidRPr="000B6CF9">
        <w:rPr>
          <w:rFonts w:ascii="Noto Sans" w:hAnsi="Noto Sans"/>
          <w:sz w:val="21"/>
          <w:szCs w:val="21"/>
        </w:rPr>
        <w:t>WaterAid’s</w:t>
      </w:r>
      <w:proofErr w:type="spellEnd"/>
      <w:r w:rsidRPr="000B6CF9">
        <w:rPr>
          <w:rFonts w:ascii="Noto Sans" w:hAnsi="Noto Sans"/>
          <w:sz w:val="21"/>
          <w:szCs w:val="21"/>
        </w:rPr>
        <w:t xml:space="preserve"> 2019 Harvest Appeal please visit </w:t>
      </w:r>
      <w:hyperlink r:id="rId11" w:history="1">
        <w:r w:rsidRPr="000B6CF9">
          <w:rPr>
            <w:rStyle w:val="Hyperlink"/>
            <w:rFonts w:ascii="Noto Sans" w:hAnsi="Noto Sans"/>
            <w:sz w:val="21"/>
            <w:szCs w:val="21"/>
          </w:rPr>
          <w:t>www.wateraid.org/uk/harvest</w:t>
        </w:r>
      </w:hyperlink>
      <w:r w:rsidRPr="000B6CF9">
        <w:rPr>
          <w:rFonts w:ascii="Noto Sans" w:hAnsi="Noto Sans"/>
          <w:sz w:val="21"/>
          <w:szCs w:val="21"/>
        </w:rPr>
        <w:t xml:space="preserve"> </w:t>
      </w:r>
    </w:p>
    <w:sectPr w:rsidR="00972778" w:rsidRPr="000B6CF9" w:rsidSect="000B6CF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B"/>
    <w:rsid w:val="000B6CF9"/>
    <w:rsid w:val="001A48F8"/>
    <w:rsid w:val="001E5A5E"/>
    <w:rsid w:val="002347AB"/>
    <w:rsid w:val="00273600"/>
    <w:rsid w:val="002C0B28"/>
    <w:rsid w:val="003C19CB"/>
    <w:rsid w:val="004023C5"/>
    <w:rsid w:val="0056370A"/>
    <w:rsid w:val="005F613D"/>
    <w:rsid w:val="00610D3B"/>
    <w:rsid w:val="006B1EE8"/>
    <w:rsid w:val="0071127A"/>
    <w:rsid w:val="007338C8"/>
    <w:rsid w:val="00966F2A"/>
    <w:rsid w:val="00972778"/>
    <w:rsid w:val="00B31E1C"/>
    <w:rsid w:val="00CD74DE"/>
    <w:rsid w:val="00CF345D"/>
    <w:rsid w:val="00DE5567"/>
    <w:rsid w:val="6D58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FEA3"/>
  <w15:chartTrackingRefBased/>
  <w15:docId w15:val="{B4FC8821-7F45-4BBF-A95C-BBD4330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7A"/>
    <w:rPr>
      <w:color w:val="0563C1" w:themeColor="hyperlink"/>
      <w:u w:val="single"/>
    </w:rPr>
  </w:style>
  <w:style w:type="paragraph" w:styleId="BalloonText">
    <w:name w:val="Balloon Text"/>
    <w:basedOn w:val="Normal"/>
    <w:link w:val="BalloonTextChar"/>
    <w:uiPriority w:val="99"/>
    <w:semiHidden/>
    <w:unhideWhenUsed/>
    <w:rsid w:val="0056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aid.org/uk/harvest" TargetMode="Externa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b573b4-60e3-4471-b08f-fcb89389c56d">
      <UserInfo>
        <DisplayName>Felicity de Ste Croix</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2D28D5DB3F74CA41517195D69D4A8" ma:contentTypeVersion="9" ma:contentTypeDescription="Create a new document." ma:contentTypeScope="" ma:versionID="7bd538df98c9a690a25c25e7dfc54a7e">
  <xsd:schema xmlns:xsd="http://www.w3.org/2001/XMLSchema" xmlns:xs="http://www.w3.org/2001/XMLSchema" xmlns:p="http://schemas.microsoft.com/office/2006/metadata/properties" xmlns:ns2="5cb5583a-c7f6-49e5-bd97-22cd6da05a65" xmlns:ns3="44b573b4-60e3-4471-b08f-fcb89389c56d" targetNamespace="http://schemas.microsoft.com/office/2006/metadata/properties" ma:root="true" ma:fieldsID="26056dab51dd159bb5394ae4044815d6" ns2:_="" ns3:_="">
    <xsd:import namespace="5cb5583a-c7f6-49e5-bd97-22cd6da05a65"/>
    <xsd:import namespace="44b573b4-60e3-4471-b08f-fcb89389c5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83a-c7f6-49e5-bd97-22cd6da05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573b4-60e3-4471-b08f-fcb89389c5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18931-C851-4A29-9A6B-2E06869EFC35}">
  <ds:schemaRefs>
    <ds:schemaRef ds:uri="http://purl.org/dc/dcmitype/"/>
    <ds:schemaRef ds:uri="44b573b4-60e3-4471-b08f-fcb89389c56d"/>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cb5583a-c7f6-49e5-bd97-22cd6da05a65"/>
  </ds:schemaRefs>
</ds:datastoreItem>
</file>

<file path=customXml/itemProps2.xml><?xml version="1.0" encoding="utf-8"?>
<ds:datastoreItem xmlns:ds="http://schemas.openxmlformats.org/officeDocument/2006/customXml" ds:itemID="{48A79560-C685-45F2-BFF6-167A015AC57E}">
  <ds:schemaRefs>
    <ds:schemaRef ds:uri="http://schemas.microsoft.com/sharepoint/v3/contenttype/forms"/>
  </ds:schemaRefs>
</ds:datastoreItem>
</file>

<file path=customXml/itemProps3.xml><?xml version="1.0" encoding="utf-8"?>
<ds:datastoreItem xmlns:ds="http://schemas.openxmlformats.org/officeDocument/2006/customXml" ds:itemID="{E145BEB0-3C85-4809-9571-FDF2E081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83a-c7f6-49e5-bd97-22cd6da05a65"/>
    <ds:schemaRef ds:uri="44b573b4-60e3-4471-b08f-fcb89389c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Hardman</dc:creator>
  <cp:keywords/>
  <dc:description/>
  <cp:lastModifiedBy>Alex Johnston</cp:lastModifiedBy>
  <cp:revision>2</cp:revision>
  <dcterms:created xsi:type="dcterms:W3CDTF">2019-06-24T09:01:00Z</dcterms:created>
  <dcterms:modified xsi:type="dcterms:W3CDTF">2019-06-24T09:01:00Z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0x01010078D2D28D5DB3F74CA41517195D69D4A8</vt:lpwstr>
  </property>
</Properties>
</file>